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E7DDA" w:rsidR="00524896" w:rsidP="00524896" w:rsidRDefault="00524896" w14:paraId="3134DCB0" w14:textId="77777777">
      <w:pPr>
        <w:spacing w:after="0" w:line="240" w:lineRule="auto"/>
        <w15:collapsed w:val="false"/>
        <w:rPr>
          <w:rFonts w:ascii="Arial" w:hAnsi="Arial" w:eastAsia="Calibri" w:cs="Arial"/>
          <w:kern w:val="0"/>
          <w:sz w:val="24"/>
          <w:szCs w:val="24"/>
        </w:rPr>
      </w:pPr>
      <w:bookmarkStart w:name="_GoBack" w:id="0"/>
      <w:bookmarkEnd w:id="0"/>
      <w:r w:rsidRPr="007E7DDA">
        <w:rPr>
          <w:rFonts w:ascii="Arial" w:hAnsi="Arial" w:eastAsia="Calibri" w:cs="Arial"/>
          <w:kern w:val="0"/>
          <w:sz w:val="24"/>
          <w:szCs w:val="24"/>
        </w:rPr>
        <w:t>REPUBLIKA HRVATSKA</w:t>
      </w:r>
    </w:p>
    <w:p w:rsidRPr="007E7DDA" w:rsidR="00524896" w:rsidP="00524896" w:rsidRDefault="00524896" w14:paraId="54032540" w14:textId="114CBD93">
      <w:pPr>
        <w:spacing w:after="0" w:line="240" w:lineRule="auto"/>
        <w:rPr>
          <w:rFonts w:ascii="Arial" w:hAnsi="Arial" w:eastAsia="Calibri" w:cs="Arial"/>
          <w:kern w:val="0"/>
          <w:sz w:val="24"/>
          <w:szCs w:val="24"/>
        </w:rPr>
      </w:pPr>
      <w:r w:rsidRPr="007E7DDA">
        <w:rPr>
          <w:rFonts w:ascii="Arial" w:hAnsi="Arial" w:eastAsia="Calibri" w:cs="Arial"/>
          <w:kern w:val="0"/>
          <w:sz w:val="24"/>
          <w:szCs w:val="24"/>
        </w:rPr>
        <w:t>TRGOVAČKI SUD U SPLITU                                             Poslovni broj: St-372/2025</w:t>
      </w:r>
    </w:p>
    <w:p w:rsidRPr="007E7DDA" w:rsidR="00524896" w:rsidP="00524896" w:rsidRDefault="00524896" w14:paraId="17B8F5DF" w14:textId="77777777">
      <w:pPr>
        <w:spacing w:after="0" w:line="240" w:lineRule="auto"/>
        <w:rPr>
          <w:rFonts w:ascii="Arial" w:hAnsi="Arial" w:eastAsia="Calibri" w:cs="Arial"/>
          <w:kern w:val="0"/>
          <w:sz w:val="24"/>
          <w:szCs w:val="24"/>
        </w:rPr>
      </w:pPr>
      <w:r w:rsidRPr="007E7DDA">
        <w:rPr>
          <w:rFonts w:ascii="Arial" w:hAnsi="Arial" w:eastAsia="Calibri" w:cs="Arial"/>
          <w:kern w:val="0"/>
          <w:sz w:val="24"/>
          <w:szCs w:val="24"/>
        </w:rPr>
        <w:t xml:space="preserve">                                                           </w:t>
      </w:r>
    </w:p>
    <w:p w:rsidRPr="007E7DDA" w:rsidR="00524896" w:rsidP="00524896" w:rsidRDefault="00524896" w14:paraId="2DBD3BE3" w14:textId="77777777">
      <w:pPr>
        <w:spacing w:after="0" w:line="240" w:lineRule="auto"/>
        <w:jc w:val="center"/>
        <w:rPr>
          <w:rFonts w:ascii="Arial" w:hAnsi="Arial" w:eastAsia="Calibri" w:cs="Arial"/>
          <w:kern w:val="0"/>
          <w:sz w:val="24"/>
          <w:szCs w:val="24"/>
        </w:rPr>
      </w:pPr>
      <w:r w:rsidRPr="007E7DDA">
        <w:rPr>
          <w:rFonts w:ascii="Arial" w:hAnsi="Arial" w:eastAsia="Calibri" w:cs="Arial"/>
          <w:kern w:val="0"/>
          <w:sz w:val="24"/>
          <w:szCs w:val="24"/>
        </w:rPr>
        <w:t>Z A P I S N I K</w:t>
      </w:r>
    </w:p>
    <w:p w:rsidRPr="007E7DDA" w:rsidR="00524896" w:rsidP="00524896" w:rsidRDefault="00524896" w14:paraId="4FAF3F11" w14:textId="77777777">
      <w:pPr>
        <w:spacing w:after="0" w:line="240" w:lineRule="auto"/>
        <w:jc w:val="center"/>
        <w:rPr>
          <w:rFonts w:ascii="Arial" w:hAnsi="Arial" w:eastAsia="Calibri" w:cs="Arial"/>
          <w:b/>
          <w:kern w:val="0"/>
          <w:sz w:val="24"/>
          <w:szCs w:val="24"/>
        </w:rPr>
      </w:pPr>
    </w:p>
    <w:p w:rsidRPr="007E7DDA" w:rsidR="00524896" w:rsidP="00296CAD" w:rsidRDefault="00524896" w14:paraId="11135395" w14:textId="356D9F9E">
      <w:pPr>
        <w:autoSpaceDE w:val="false"/>
        <w:autoSpaceDN w:val="false"/>
        <w:adjustRightInd w:val="false"/>
        <w:spacing w:after="0" w:line="240" w:lineRule="auto"/>
        <w:jc w:val="both"/>
        <w:rPr>
          <w:rFonts w:ascii="Arial" w:hAnsi="Arial" w:eastAsia="Calibri" w:cs="Arial"/>
          <w:color w:val="000000"/>
          <w:kern w:val="0"/>
          <w:sz w:val="24"/>
          <w:szCs w:val="24"/>
        </w:rPr>
      </w:pPr>
      <w:r w:rsidRPr="007E7DDA">
        <w:rPr>
          <w:rFonts w:ascii="Arial" w:hAnsi="Arial" w:eastAsia="Calibri" w:cs="Arial"/>
          <w:color w:val="000000"/>
          <w:kern w:val="0"/>
          <w:sz w:val="24"/>
          <w:szCs w:val="24"/>
        </w:rPr>
        <w:t xml:space="preserve">Sastavljen kod Trgovačkog suda u Splitu, u stečajnom </w:t>
      </w:r>
      <w:r w:rsidR="005A76D6">
        <w:rPr>
          <w:rFonts w:ascii="Arial" w:hAnsi="Arial" w:eastAsia="Calibri" w:cs="Arial"/>
          <w:color w:val="000000"/>
          <w:kern w:val="0"/>
          <w:sz w:val="24"/>
          <w:szCs w:val="24"/>
        </w:rPr>
        <w:t>postupku nad stečajnim dužnikom</w:t>
      </w:r>
      <w:r w:rsidRPr="007E7DDA">
        <w:rPr>
          <w:rFonts w:ascii="Arial" w:hAnsi="Arial" w:eastAsia="Calibri" w:cs="Arial"/>
          <w:color w:val="000000"/>
          <w:kern w:val="0"/>
          <w:sz w:val="24"/>
          <w:szCs w:val="24"/>
        </w:rPr>
        <w:t xml:space="preserve"> TIM-PUTEVI, d.o.o. Grubine, Vukovarska ulica 8, OIB: 39620744214, u stečaju, 06. ožujka 2026. </w:t>
      </w:r>
    </w:p>
    <w:p w:rsidRPr="007E7DDA" w:rsidR="00524896" w:rsidP="00524896" w:rsidRDefault="00524896" w14:paraId="2D7A3DE4" w14:textId="77777777">
      <w:pPr>
        <w:spacing w:after="0" w:line="240" w:lineRule="auto"/>
        <w:rPr>
          <w:rFonts w:ascii="Arial" w:hAnsi="Arial" w:eastAsia="Calibri" w:cs="Arial"/>
          <w:kern w:val="0"/>
          <w:sz w:val="24"/>
          <w:szCs w:val="24"/>
        </w:rPr>
      </w:pPr>
    </w:p>
    <w:p w:rsidRPr="007E7DDA" w:rsidR="00524896" w:rsidP="00524896" w:rsidRDefault="00524896" w14:paraId="45A52799" w14:textId="77777777">
      <w:pPr>
        <w:spacing w:after="0" w:line="240" w:lineRule="auto"/>
        <w:rPr>
          <w:rFonts w:ascii="Arial" w:hAnsi="Arial" w:eastAsia="Calibri" w:cs="Arial"/>
          <w:kern w:val="0"/>
          <w:sz w:val="24"/>
          <w:szCs w:val="24"/>
        </w:rPr>
      </w:pPr>
    </w:p>
    <w:p w:rsidRPr="007E7DDA" w:rsidR="00524896" w:rsidP="00524896" w:rsidRDefault="005A76D6" w14:paraId="6BECF544" w14:textId="65FC5647">
      <w:pPr>
        <w:spacing w:after="0" w:line="240" w:lineRule="auto"/>
        <w:jc w:val="center"/>
        <w:rPr>
          <w:rFonts w:ascii="Arial" w:hAnsi="Arial" w:eastAsia="Calibri" w:cs="Arial"/>
          <w:kern w:val="0"/>
          <w:sz w:val="24"/>
          <w:szCs w:val="24"/>
        </w:rPr>
      </w:pPr>
      <w:r>
        <w:rPr>
          <w:rFonts w:ascii="Arial" w:hAnsi="Arial" w:eastAsia="Calibri" w:cs="Arial"/>
          <w:kern w:val="0"/>
          <w:sz w:val="24"/>
          <w:szCs w:val="24"/>
        </w:rPr>
        <w:t>I S P I T N O   R O Č I Š T E</w:t>
      </w:r>
    </w:p>
    <w:p w:rsidRPr="007E7DDA" w:rsidR="00524896" w:rsidP="00524896" w:rsidRDefault="00524896" w14:paraId="7C8A25FD" w14:textId="77777777">
      <w:pPr>
        <w:spacing w:after="0" w:line="240" w:lineRule="auto"/>
        <w:rPr>
          <w:rFonts w:ascii="Arial" w:hAnsi="Arial" w:eastAsia="Calibri" w:cs="Arial"/>
          <w:kern w:val="0"/>
          <w:sz w:val="24"/>
          <w:szCs w:val="24"/>
        </w:rPr>
      </w:pPr>
    </w:p>
    <w:p w:rsidRPr="007E7DDA" w:rsidR="00524896" w:rsidP="00524896" w:rsidRDefault="00524896" w14:paraId="5AE05784" w14:textId="77777777">
      <w:pPr>
        <w:spacing w:after="0" w:line="240" w:lineRule="auto"/>
        <w:rPr>
          <w:rFonts w:ascii="Arial" w:hAnsi="Arial" w:eastAsia="Calibri" w:cs="Arial"/>
          <w:kern w:val="0"/>
          <w:sz w:val="24"/>
          <w:szCs w:val="24"/>
        </w:rPr>
      </w:pPr>
      <w:r w:rsidRPr="007E7DDA">
        <w:rPr>
          <w:rFonts w:ascii="Arial" w:hAnsi="Arial" w:eastAsia="Calibri" w:cs="Arial"/>
          <w:kern w:val="0"/>
          <w:sz w:val="24"/>
          <w:szCs w:val="24"/>
        </w:rPr>
        <w:t>Prisutni od suda:</w:t>
      </w:r>
    </w:p>
    <w:p w:rsidRPr="007E7DDA" w:rsidR="00524896" w:rsidP="00524896" w:rsidRDefault="00524896" w14:paraId="6B8A3F7D" w14:textId="77777777">
      <w:pPr>
        <w:spacing w:after="0" w:line="240" w:lineRule="auto"/>
        <w:rPr>
          <w:rFonts w:ascii="Arial" w:hAnsi="Arial" w:eastAsia="Calibri" w:cs="Arial"/>
          <w:kern w:val="0"/>
          <w:sz w:val="24"/>
          <w:szCs w:val="24"/>
        </w:rPr>
      </w:pPr>
      <w:r w:rsidRPr="007E7DDA">
        <w:rPr>
          <w:rFonts w:ascii="Arial" w:hAnsi="Arial" w:eastAsia="Calibri" w:cs="Arial"/>
          <w:kern w:val="0"/>
          <w:sz w:val="24"/>
          <w:szCs w:val="24"/>
        </w:rPr>
        <w:t>Velimir Vuković, stečajni sudac</w:t>
      </w:r>
    </w:p>
    <w:p w:rsidRPr="007E7DDA" w:rsidR="00524896" w:rsidP="00524896" w:rsidRDefault="005D15E4" w14:paraId="31B284C3" w14:textId="12CA6ADD">
      <w:pPr>
        <w:spacing w:after="0" w:line="240" w:lineRule="auto"/>
        <w:rPr>
          <w:rFonts w:ascii="Arial" w:hAnsi="Arial" w:eastAsia="Calibri" w:cs="Arial"/>
          <w:kern w:val="0"/>
          <w:sz w:val="24"/>
          <w:szCs w:val="24"/>
        </w:rPr>
      </w:pPr>
      <w:r>
        <w:rPr>
          <w:rFonts w:ascii="Arial" w:hAnsi="Arial" w:eastAsia="Calibri" w:cs="Arial"/>
          <w:kern w:val="0"/>
          <w:sz w:val="24"/>
          <w:szCs w:val="24"/>
        </w:rPr>
        <w:t>Ivana Poljak</w:t>
      </w:r>
      <w:r w:rsidRPr="007E7DDA" w:rsidR="00524896">
        <w:rPr>
          <w:rFonts w:ascii="Arial" w:hAnsi="Arial" w:eastAsia="Calibri" w:cs="Arial"/>
          <w:kern w:val="0"/>
          <w:sz w:val="24"/>
          <w:szCs w:val="24"/>
        </w:rPr>
        <w:t>, zapisničar</w:t>
      </w:r>
    </w:p>
    <w:p w:rsidRPr="007E7DDA" w:rsidR="00524896" w:rsidP="00524896" w:rsidRDefault="00524896" w14:paraId="289C0B7A" w14:textId="77777777">
      <w:pPr>
        <w:spacing w:after="0" w:line="240" w:lineRule="auto"/>
        <w:rPr>
          <w:rFonts w:ascii="Arial" w:hAnsi="Arial" w:eastAsia="Calibri" w:cs="Arial"/>
          <w:kern w:val="0"/>
          <w:sz w:val="24"/>
          <w:szCs w:val="24"/>
        </w:rPr>
      </w:pPr>
    </w:p>
    <w:p w:rsidRPr="007E7DDA" w:rsidR="00524896" w:rsidP="00524896" w:rsidRDefault="00296CAD" w14:paraId="05710A9C" w14:textId="430423A2">
      <w:pPr>
        <w:spacing w:after="0" w:line="240" w:lineRule="auto"/>
        <w:jc w:val="center"/>
        <w:rPr>
          <w:rFonts w:ascii="Arial" w:hAnsi="Arial" w:eastAsia="Calibri" w:cs="Arial"/>
          <w:kern w:val="0"/>
          <w:sz w:val="24"/>
          <w:szCs w:val="24"/>
        </w:rPr>
      </w:pPr>
      <w:r>
        <w:rPr>
          <w:rFonts w:ascii="Arial" w:hAnsi="Arial" w:eastAsia="Calibri" w:cs="Arial"/>
          <w:kern w:val="0"/>
          <w:sz w:val="24"/>
          <w:szCs w:val="24"/>
        </w:rPr>
        <w:t>Početak u 12:</w:t>
      </w:r>
      <w:r w:rsidRPr="007E7DDA" w:rsidR="00524896">
        <w:rPr>
          <w:rFonts w:ascii="Arial" w:hAnsi="Arial" w:eastAsia="Calibri" w:cs="Arial"/>
          <w:kern w:val="0"/>
          <w:sz w:val="24"/>
          <w:szCs w:val="24"/>
        </w:rPr>
        <w:t>00 sati.</w:t>
      </w:r>
    </w:p>
    <w:p w:rsidRPr="007E7DDA" w:rsidR="00524896" w:rsidP="00524896" w:rsidRDefault="00524896" w14:paraId="5CB0BA7E" w14:textId="77777777">
      <w:pPr>
        <w:spacing w:after="0" w:line="240" w:lineRule="auto"/>
        <w:rPr>
          <w:rFonts w:ascii="Arial" w:hAnsi="Arial" w:eastAsia="Calibri" w:cs="Arial"/>
          <w:kern w:val="0"/>
          <w:sz w:val="24"/>
          <w:szCs w:val="24"/>
        </w:rPr>
      </w:pPr>
    </w:p>
    <w:p w:rsidRPr="007E7DDA" w:rsidR="00524896" w:rsidP="00296CAD" w:rsidRDefault="00524896" w14:paraId="02EF59FB" w14:textId="77777777">
      <w:pPr>
        <w:spacing w:after="0" w:line="240" w:lineRule="auto"/>
        <w:jc w:val="both"/>
        <w:rPr>
          <w:rFonts w:ascii="Arial" w:hAnsi="Arial" w:eastAsia="Calibri" w:cs="Arial"/>
          <w:kern w:val="0"/>
          <w:sz w:val="24"/>
          <w:szCs w:val="24"/>
        </w:rPr>
      </w:pPr>
      <w:r w:rsidRPr="007E7DDA">
        <w:rPr>
          <w:rFonts w:ascii="Arial" w:hAnsi="Arial" w:eastAsia="Calibri" w:cs="Arial"/>
          <w:kern w:val="0"/>
          <w:sz w:val="24"/>
          <w:szCs w:val="24"/>
        </w:rPr>
        <w:t>Utvrđuje se da su pristupili:</w:t>
      </w:r>
    </w:p>
    <w:p w:rsidRPr="007E7DDA" w:rsidR="00524896" w:rsidP="00296CAD" w:rsidRDefault="00524896" w14:paraId="335B9C5F" w14:textId="0F33F488">
      <w:pPr>
        <w:spacing w:after="0" w:line="240" w:lineRule="auto"/>
        <w:jc w:val="both"/>
        <w:rPr>
          <w:rFonts w:ascii="Arial" w:hAnsi="Arial" w:eastAsia="Calibri" w:cs="Arial"/>
          <w:kern w:val="0"/>
          <w:sz w:val="24"/>
          <w:szCs w:val="24"/>
        </w:rPr>
      </w:pPr>
      <w:r w:rsidRPr="007E7DDA">
        <w:rPr>
          <w:rFonts w:ascii="Arial" w:hAnsi="Arial" w:eastAsia="Calibri" w:cs="Arial"/>
          <w:kern w:val="0"/>
          <w:sz w:val="24"/>
          <w:szCs w:val="24"/>
        </w:rPr>
        <w:t>Mateo Puljić, stečajni upravitelj</w:t>
      </w:r>
    </w:p>
    <w:p w:rsidRPr="007E7DDA" w:rsidR="00524896" w:rsidP="00296CAD" w:rsidRDefault="00524896" w14:paraId="5C8AA61B" w14:textId="77777777">
      <w:pPr>
        <w:spacing w:after="0" w:line="240" w:lineRule="auto"/>
        <w:jc w:val="both"/>
        <w:rPr>
          <w:rFonts w:ascii="Arial" w:hAnsi="Arial" w:eastAsia="Calibri" w:cs="Arial"/>
          <w:kern w:val="0"/>
          <w:sz w:val="24"/>
          <w:szCs w:val="24"/>
        </w:rPr>
      </w:pPr>
    </w:p>
    <w:p w:rsidRPr="007E7DDA" w:rsidR="00524896" w:rsidP="00296CAD" w:rsidRDefault="00524896" w14:paraId="4E133020" w14:textId="77777777">
      <w:pPr>
        <w:spacing w:after="0" w:line="240" w:lineRule="auto"/>
        <w:jc w:val="both"/>
        <w:rPr>
          <w:rFonts w:ascii="Arial" w:hAnsi="Arial" w:eastAsia="Calibri" w:cs="Arial"/>
          <w:kern w:val="0"/>
          <w:sz w:val="24"/>
          <w:szCs w:val="24"/>
        </w:rPr>
      </w:pPr>
      <w:r w:rsidRPr="007E7DDA">
        <w:rPr>
          <w:rFonts w:ascii="Arial" w:hAnsi="Arial" w:eastAsia="Calibri" w:cs="Arial"/>
          <w:kern w:val="0"/>
          <w:sz w:val="24"/>
          <w:szCs w:val="24"/>
        </w:rPr>
        <w:t>Za vjerovnike:</w:t>
      </w:r>
    </w:p>
    <w:p w:rsidRPr="007E7DDA" w:rsidR="00524896" w:rsidP="00296CAD" w:rsidRDefault="00524896" w14:paraId="512A1F0E" w14:textId="77777777">
      <w:pPr>
        <w:spacing w:after="0" w:line="240" w:lineRule="auto"/>
        <w:jc w:val="both"/>
        <w:rPr>
          <w:rFonts w:ascii="Arial" w:hAnsi="Arial" w:eastAsia="Calibri" w:cs="Arial"/>
          <w:kern w:val="0"/>
          <w:sz w:val="24"/>
          <w:szCs w:val="24"/>
        </w:rPr>
      </w:pPr>
      <w:r w:rsidRPr="007E7DDA">
        <w:rPr>
          <w:rFonts w:ascii="Arial" w:hAnsi="Arial" w:eastAsia="Calibri" w:cs="Arial"/>
          <w:kern w:val="0"/>
          <w:sz w:val="24"/>
          <w:szCs w:val="24"/>
        </w:rPr>
        <w:t xml:space="preserve">Vjerovnik:  </w:t>
      </w:r>
    </w:p>
    <w:p w:rsidRPr="007E7DDA" w:rsidR="00524896" w:rsidP="00296CAD" w:rsidRDefault="00524896" w14:paraId="57F63759" w14:textId="77777777">
      <w:pPr>
        <w:spacing w:after="0" w:line="240" w:lineRule="auto"/>
        <w:ind w:firstLine="708"/>
        <w:jc w:val="both"/>
        <w:rPr>
          <w:rFonts w:ascii="Arial" w:hAnsi="Arial" w:eastAsia="Calibri" w:cs="Arial"/>
          <w:kern w:val="0"/>
          <w:sz w:val="24"/>
          <w:szCs w:val="24"/>
        </w:rPr>
      </w:pPr>
    </w:p>
    <w:p w:rsidR="00524896" w:rsidP="00296CAD" w:rsidRDefault="005A76D6" w14:paraId="1BB63451" w14:textId="403FE8D2">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1.</w:t>
      </w:r>
      <w:r w:rsidRPr="007E7DDA" w:rsidR="00524896">
        <w:rPr>
          <w:rFonts w:ascii="Arial" w:hAnsi="Arial" w:eastAsia="Calibri" w:cs="Arial"/>
          <w:kern w:val="0"/>
          <w:sz w:val="24"/>
          <w:szCs w:val="24"/>
        </w:rPr>
        <w:t>Re</w:t>
      </w:r>
      <w:r>
        <w:rPr>
          <w:rFonts w:ascii="Arial" w:hAnsi="Arial" w:eastAsia="Calibri" w:cs="Arial"/>
          <w:kern w:val="0"/>
          <w:sz w:val="24"/>
          <w:szCs w:val="24"/>
        </w:rPr>
        <w:t>publika Hrvatska, zastupana po Jasmini Dvornik, zamjenici</w:t>
      </w:r>
      <w:r w:rsidRPr="007E7DDA" w:rsidR="00524896">
        <w:rPr>
          <w:rFonts w:ascii="Arial" w:hAnsi="Arial" w:eastAsia="Calibri" w:cs="Arial"/>
          <w:kern w:val="0"/>
          <w:sz w:val="24"/>
          <w:szCs w:val="24"/>
        </w:rPr>
        <w:t xml:space="preserve"> u Županijskom državnom odvjetništvu u Splitu</w:t>
      </w:r>
    </w:p>
    <w:p w:rsidR="005A76D6" w:rsidP="00296CAD" w:rsidRDefault="005A76D6" w14:paraId="772D465D" w14:textId="4BE9F90D">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 xml:space="preserve">2. </w:t>
      </w:r>
      <w:r w:rsidRPr="005A76D6">
        <w:rPr>
          <w:rFonts w:ascii="Arial" w:hAnsi="Arial" w:eastAsia="Calibri" w:cs="Arial"/>
          <w:kern w:val="0"/>
          <w:sz w:val="24"/>
          <w:szCs w:val="24"/>
        </w:rPr>
        <w:t>Ludwig Pfiffer Adria Gmbh, glavna podružnica Split, punomoćnik Boris Bulj, odvjetnik u Splitu</w:t>
      </w:r>
    </w:p>
    <w:p w:rsidR="005A76D6" w:rsidP="00296CAD" w:rsidRDefault="005A76D6" w14:paraId="6A0452DE" w14:textId="60EA2D82">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 xml:space="preserve">3. </w:t>
      </w:r>
      <w:r w:rsidR="00346BE6">
        <w:rPr>
          <w:rFonts w:ascii="Arial" w:hAnsi="Arial" w:eastAsia="Calibri" w:cs="Arial"/>
          <w:kern w:val="0"/>
          <w:sz w:val="24"/>
          <w:szCs w:val="24"/>
        </w:rPr>
        <w:t>Toni Smoljko, punomoćnik Zvonimir Perkušić, odvjetnik u Imotskom</w:t>
      </w:r>
    </w:p>
    <w:p w:rsidR="00346BE6" w:rsidP="00296CAD" w:rsidRDefault="00346BE6" w14:paraId="12E0B915" w14:textId="42E0C169">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4. odvjetnik Zvonimir Perkušić</w:t>
      </w:r>
    </w:p>
    <w:p w:rsidR="00346BE6" w:rsidP="00296CAD" w:rsidRDefault="00346BE6" w14:paraId="4368AC17" w14:textId="64AA5CCE">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5. OTP banka d.d. generalni punomoćnik Ivan Bogdan, zaposlenik banke</w:t>
      </w:r>
    </w:p>
    <w:p w:rsidR="00346BE6" w:rsidP="00296CAD" w:rsidRDefault="00346BE6" w14:paraId="76B73EE6" w14:textId="7F0EFAB3">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 xml:space="preserve">6. INA-industrija nafte d.d., zamjenik punomoćnika Boško Bojkić, odvjetnik u Splitu, prilaže zamjeničku punomoć </w:t>
      </w:r>
    </w:p>
    <w:p w:rsidR="00346BE6" w:rsidP="00296CAD" w:rsidRDefault="00346BE6" w14:paraId="7CB4987D" w14:textId="1E64D419">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7. Zagrebačka banka d.d., zamjenica punomoćnika, OD Hanžeković &amp; partneri Marija Borovac</w:t>
      </w:r>
    </w:p>
    <w:p w:rsidR="00346BE6" w:rsidP="00296CAD" w:rsidRDefault="00346BE6" w14:paraId="1D297D74" w14:textId="16375342">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8. TRI BARTOLA d.o.o., punomoćnik David Bajlo, odvjetnik u OD Franko Kotlar, Ana Vidov i partneri Zadar</w:t>
      </w:r>
    </w:p>
    <w:p w:rsidR="00346BE6" w:rsidP="00296CAD" w:rsidRDefault="00346BE6" w14:paraId="6381BDB4" w14:textId="604AF7E3">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9. Gradina Mont d.o.o., zamjenik punomoćnika Ivica Zaradić, odvjetnik u Splitu</w:t>
      </w:r>
    </w:p>
    <w:p w:rsidRPr="007E7DDA" w:rsidR="00346BE6" w:rsidP="00296CAD" w:rsidRDefault="00346BE6" w14:paraId="3714B2A1" w14:textId="44506971">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10. Čistoća Cetinske Krajine, punomoćnik Boris Bulj, odvjetnik u Splitu</w:t>
      </w:r>
    </w:p>
    <w:p w:rsidRPr="007E7DDA" w:rsidR="00524896" w:rsidP="00296CAD" w:rsidRDefault="00524896" w14:paraId="3801B8E1" w14:textId="77777777">
      <w:pPr>
        <w:spacing w:after="0" w:line="240" w:lineRule="auto"/>
        <w:jc w:val="both"/>
        <w:rPr>
          <w:rFonts w:ascii="Arial" w:hAnsi="Arial" w:eastAsia="Calibri" w:cs="Arial"/>
          <w:kern w:val="0"/>
          <w:sz w:val="24"/>
          <w:szCs w:val="24"/>
        </w:rPr>
      </w:pPr>
    </w:p>
    <w:p w:rsidRPr="007E7DDA" w:rsidR="00524896" w:rsidP="00296CAD" w:rsidRDefault="00524896" w14:paraId="351E6515" w14:textId="19F76F12">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sidRPr="007E7DDA">
        <w:rPr>
          <w:rFonts w:ascii="Arial" w:hAnsi="Arial" w:eastAsia="Calibri" w:cs="Arial"/>
          <w:color w:val="000000"/>
          <w:kern w:val="0"/>
          <w:sz w:val="24"/>
          <w:szCs w:val="24"/>
        </w:rPr>
        <w:t>Utvrđuje s</w:t>
      </w:r>
      <w:r w:rsidR="00296CAD">
        <w:rPr>
          <w:rFonts w:ascii="Arial" w:hAnsi="Arial" w:eastAsia="Calibri" w:cs="Arial"/>
          <w:color w:val="000000"/>
          <w:kern w:val="0"/>
          <w:sz w:val="24"/>
          <w:szCs w:val="24"/>
        </w:rPr>
        <w:t xml:space="preserve">e da je rješenjem ovog suda </w:t>
      </w:r>
      <w:r w:rsidRPr="007E7DDA" w:rsidR="00296CAD">
        <w:rPr>
          <w:rFonts w:ascii="Arial" w:hAnsi="Arial" w:eastAsia="Calibri" w:cs="Arial"/>
          <w:color w:val="000000"/>
          <w:kern w:val="0"/>
          <w:sz w:val="24"/>
          <w:szCs w:val="24"/>
        </w:rPr>
        <w:t>posl</w:t>
      </w:r>
      <w:r w:rsidRPr="007E7DDA">
        <w:rPr>
          <w:rFonts w:ascii="Arial" w:hAnsi="Arial" w:eastAsia="Calibri" w:cs="Arial"/>
          <w:color w:val="000000"/>
          <w:kern w:val="0"/>
          <w:sz w:val="24"/>
          <w:szCs w:val="24"/>
        </w:rPr>
        <w:t xml:space="preserve">.br. St-372/2025 od 1. prosinca 2025. otvoren stečajni postupaka nad  dužnikom TIM-PUTEVI, d.o.o. Grubine, Vukovarska ulica 8, OIB: 39620744214. Istim rješenjem za stečajnog upravitelja imenovan je  Mateo Puljić, OIB: 24219684702, Đorđićeva 9, Zagreb. </w:t>
      </w:r>
    </w:p>
    <w:p w:rsidRPr="007E7DDA" w:rsidR="00524896" w:rsidP="00296CAD" w:rsidRDefault="00524896" w14:paraId="6A18AC32" w14:textId="77777777">
      <w:pPr>
        <w:spacing w:after="0" w:line="240" w:lineRule="auto"/>
        <w:jc w:val="both"/>
        <w:rPr>
          <w:rFonts w:ascii="Arial" w:hAnsi="Arial" w:eastAsia="Calibri" w:cs="Arial"/>
          <w:kern w:val="0"/>
          <w:sz w:val="24"/>
          <w:szCs w:val="24"/>
        </w:rPr>
      </w:pPr>
    </w:p>
    <w:p w:rsidRPr="007E7DDA" w:rsidR="00524896" w:rsidP="00296CAD" w:rsidRDefault="00524896" w14:paraId="4F92E4A3" w14:textId="42F47721">
      <w:pPr>
        <w:spacing w:after="0" w:line="240" w:lineRule="auto"/>
        <w:ind w:firstLine="708"/>
        <w:jc w:val="both"/>
        <w:rPr>
          <w:rFonts w:ascii="Arial" w:hAnsi="Arial" w:eastAsia="Calibri" w:cs="Arial"/>
          <w:kern w:val="0"/>
          <w:sz w:val="24"/>
          <w:szCs w:val="24"/>
        </w:rPr>
      </w:pPr>
      <w:r w:rsidRPr="007E7DDA">
        <w:rPr>
          <w:rFonts w:ascii="Arial" w:hAnsi="Arial" w:eastAsia="Calibri" w:cs="Arial"/>
          <w:kern w:val="0"/>
          <w:sz w:val="24"/>
          <w:szCs w:val="24"/>
        </w:rPr>
        <w:t xml:space="preserve">Rješenje je istaknuto na </w:t>
      </w:r>
      <w:r w:rsidR="00296CAD">
        <w:rPr>
          <w:rFonts w:ascii="Arial" w:hAnsi="Arial" w:eastAsia="Calibri" w:cs="Arial"/>
          <w:kern w:val="0"/>
          <w:sz w:val="24"/>
          <w:szCs w:val="24"/>
        </w:rPr>
        <w:t>e-oglasnoj ploči ovog suda dana</w:t>
      </w:r>
      <w:r w:rsidRPr="007E7DDA">
        <w:rPr>
          <w:rFonts w:ascii="Arial" w:hAnsi="Arial" w:eastAsia="Calibri" w:cs="Arial"/>
          <w:kern w:val="0"/>
          <w:sz w:val="24"/>
          <w:szCs w:val="24"/>
        </w:rPr>
        <w:t xml:space="preserve"> 1.</w:t>
      </w:r>
      <w:r w:rsidR="00296CAD">
        <w:rPr>
          <w:rFonts w:ascii="Arial" w:hAnsi="Arial" w:eastAsia="Calibri" w:cs="Arial"/>
          <w:kern w:val="0"/>
          <w:sz w:val="24"/>
          <w:szCs w:val="24"/>
        </w:rPr>
        <w:t xml:space="preserve"> </w:t>
      </w:r>
      <w:r w:rsidRPr="007E7DDA">
        <w:rPr>
          <w:rFonts w:ascii="Arial" w:hAnsi="Arial" w:eastAsia="Calibri" w:cs="Arial"/>
          <w:kern w:val="0"/>
          <w:sz w:val="24"/>
          <w:szCs w:val="24"/>
        </w:rPr>
        <w:t>prosinca 2025</w:t>
      </w:r>
      <w:r w:rsidR="00296CAD">
        <w:rPr>
          <w:rFonts w:ascii="Arial" w:hAnsi="Arial" w:eastAsia="Calibri" w:cs="Arial"/>
          <w:kern w:val="0"/>
          <w:sz w:val="24"/>
          <w:szCs w:val="24"/>
        </w:rPr>
        <w:t>.</w:t>
      </w:r>
      <w:r w:rsidRPr="007E7DDA">
        <w:rPr>
          <w:rFonts w:ascii="Arial" w:hAnsi="Arial" w:eastAsia="Calibri" w:cs="Arial"/>
          <w:kern w:val="0"/>
          <w:sz w:val="24"/>
          <w:szCs w:val="24"/>
        </w:rPr>
        <w:t xml:space="preserve"> </w:t>
      </w:r>
    </w:p>
    <w:p w:rsidRPr="007E7DDA" w:rsidR="00524896" w:rsidP="00296CAD" w:rsidRDefault="00524896" w14:paraId="515A1F53" w14:textId="77777777">
      <w:pPr>
        <w:spacing w:after="0" w:line="240" w:lineRule="auto"/>
        <w:jc w:val="both"/>
        <w:rPr>
          <w:rFonts w:ascii="Arial" w:hAnsi="Arial" w:eastAsia="Calibri" w:cs="Arial"/>
          <w:kern w:val="0"/>
          <w:sz w:val="24"/>
          <w:szCs w:val="24"/>
        </w:rPr>
      </w:pPr>
    </w:p>
    <w:p w:rsidRPr="007E7DDA" w:rsidR="00524896" w:rsidP="00296CAD" w:rsidRDefault="00524896" w14:paraId="09709264" w14:textId="011C5D77">
      <w:pPr>
        <w:spacing w:after="0" w:line="240" w:lineRule="auto"/>
        <w:jc w:val="both"/>
        <w:rPr>
          <w:rFonts w:ascii="Arial" w:hAnsi="Arial" w:eastAsia="Calibri" w:cs="Arial"/>
          <w:kern w:val="0"/>
          <w:sz w:val="24"/>
          <w:szCs w:val="24"/>
        </w:rPr>
      </w:pPr>
      <w:r w:rsidRPr="007E7DDA">
        <w:rPr>
          <w:rFonts w:ascii="Arial" w:hAnsi="Arial" w:eastAsia="Calibri" w:cs="Arial"/>
          <w:kern w:val="0"/>
          <w:sz w:val="24"/>
          <w:szCs w:val="24"/>
        </w:rPr>
        <w:tab/>
        <w:t>Nadalje, utvrđuje se da je stečajni upravitelj ovom sudu 19.</w:t>
      </w:r>
      <w:r w:rsidR="00296CAD">
        <w:rPr>
          <w:rFonts w:ascii="Arial" w:hAnsi="Arial" w:eastAsia="Calibri" w:cs="Arial"/>
          <w:kern w:val="0"/>
          <w:sz w:val="24"/>
          <w:szCs w:val="24"/>
        </w:rPr>
        <w:t xml:space="preserve"> </w:t>
      </w:r>
      <w:r w:rsidRPr="007E7DDA">
        <w:rPr>
          <w:rFonts w:ascii="Arial" w:hAnsi="Arial" w:eastAsia="Calibri" w:cs="Arial"/>
          <w:kern w:val="0"/>
          <w:sz w:val="24"/>
          <w:szCs w:val="24"/>
        </w:rPr>
        <w:t>veljače 2026.  dostavio tablicu pri</w:t>
      </w:r>
      <w:r w:rsidR="00296CAD">
        <w:rPr>
          <w:rFonts w:ascii="Arial" w:hAnsi="Arial" w:eastAsia="Calibri" w:cs="Arial"/>
          <w:kern w:val="0"/>
          <w:sz w:val="24"/>
          <w:szCs w:val="24"/>
        </w:rPr>
        <w:t>javljenih i ispitanih  tražbina</w:t>
      </w:r>
      <w:r w:rsidRPr="007E7DDA">
        <w:rPr>
          <w:rFonts w:ascii="Arial" w:hAnsi="Arial" w:eastAsia="Calibri" w:cs="Arial"/>
          <w:kern w:val="0"/>
          <w:sz w:val="24"/>
          <w:szCs w:val="24"/>
        </w:rPr>
        <w:t xml:space="preserve">  te da su predmetna pismeno  istaknuta </w:t>
      </w:r>
      <w:r w:rsidRPr="007E7DDA">
        <w:rPr>
          <w:rFonts w:ascii="Arial" w:hAnsi="Arial" w:eastAsia="Calibri" w:cs="Arial"/>
          <w:kern w:val="0"/>
          <w:sz w:val="24"/>
          <w:szCs w:val="24"/>
        </w:rPr>
        <w:lastRenderedPageBreak/>
        <w:t>na e-oglasnoj ploči dana 20.</w:t>
      </w:r>
      <w:r w:rsidR="00296CAD">
        <w:rPr>
          <w:rFonts w:ascii="Arial" w:hAnsi="Arial" w:eastAsia="Calibri" w:cs="Arial"/>
          <w:kern w:val="0"/>
          <w:sz w:val="24"/>
          <w:szCs w:val="24"/>
        </w:rPr>
        <w:t xml:space="preserve"> </w:t>
      </w:r>
      <w:r w:rsidRPr="007E7DDA">
        <w:rPr>
          <w:rFonts w:ascii="Arial" w:hAnsi="Arial" w:eastAsia="Calibri" w:cs="Arial"/>
          <w:kern w:val="0"/>
          <w:sz w:val="24"/>
          <w:szCs w:val="24"/>
        </w:rPr>
        <w:t>veljače 2025.</w:t>
      </w:r>
      <w:r w:rsidR="00296CAD">
        <w:rPr>
          <w:rFonts w:ascii="Arial" w:hAnsi="Arial" w:eastAsia="Calibri" w:cs="Arial"/>
          <w:kern w:val="0"/>
          <w:sz w:val="24"/>
          <w:szCs w:val="24"/>
        </w:rPr>
        <w:t>,</w:t>
      </w:r>
      <w:r w:rsidR="00B813B2">
        <w:rPr>
          <w:rFonts w:ascii="Arial" w:hAnsi="Arial" w:eastAsia="Calibri" w:cs="Arial"/>
          <w:kern w:val="0"/>
          <w:sz w:val="24"/>
          <w:szCs w:val="24"/>
        </w:rPr>
        <w:t xml:space="preserve"> uz podnesak od 27.</w:t>
      </w:r>
      <w:r w:rsidR="00296CAD">
        <w:rPr>
          <w:rFonts w:ascii="Arial" w:hAnsi="Arial" w:eastAsia="Calibri" w:cs="Arial"/>
          <w:kern w:val="0"/>
          <w:sz w:val="24"/>
          <w:szCs w:val="24"/>
        </w:rPr>
        <w:t xml:space="preserve"> </w:t>
      </w:r>
      <w:r w:rsidR="00B813B2">
        <w:rPr>
          <w:rFonts w:ascii="Arial" w:hAnsi="Arial" w:eastAsia="Calibri" w:cs="Arial"/>
          <w:kern w:val="0"/>
          <w:sz w:val="24"/>
          <w:szCs w:val="24"/>
        </w:rPr>
        <w:t>veljače 2026. dopunjenu tablicu prijavljenih i ispitanih tražbina.</w:t>
      </w:r>
    </w:p>
    <w:p w:rsidRPr="007E7DDA" w:rsidR="00524896" w:rsidP="00296CAD" w:rsidRDefault="00524896" w14:paraId="3EACB4A2" w14:textId="77777777">
      <w:pPr>
        <w:spacing w:after="0" w:line="240" w:lineRule="auto"/>
        <w:jc w:val="both"/>
        <w:rPr>
          <w:rFonts w:ascii="Arial" w:hAnsi="Arial" w:eastAsia="Calibri" w:cs="Arial"/>
          <w:kern w:val="0"/>
          <w:sz w:val="24"/>
          <w:szCs w:val="24"/>
        </w:rPr>
      </w:pPr>
      <w:r w:rsidRPr="007E7DDA">
        <w:rPr>
          <w:rFonts w:ascii="Arial" w:hAnsi="Arial" w:eastAsia="Calibri" w:cs="Arial"/>
          <w:kern w:val="0"/>
          <w:sz w:val="24"/>
          <w:szCs w:val="24"/>
        </w:rPr>
        <w:tab/>
      </w:r>
    </w:p>
    <w:p w:rsidRPr="007E7DDA" w:rsidR="00524896" w:rsidP="00296CAD" w:rsidRDefault="00524896" w14:paraId="029A8E6F" w14:textId="77777777">
      <w:pPr>
        <w:spacing w:after="0" w:line="240" w:lineRule="auto"/>
        <w:ind w:firstLine="708"/>
        <w:jc w:val="both"/>
        <w:rPr>
          <w:rFonts w:ascii="Arial" w:hAnsi="Arial" w:eastAsia="Calibri" w:cs="Arial"/>
          <w:kern w:val="0"/>
          <w:sz w:val="24"/>
          <w:szCs w:val="24"/>
        </w:rPr>
      </w:pPr>
      <w:r w:rsidRPr="007E7DDA">
        <w:rPr>
          <w:rFonts w:ascii="Arial" w:hAnsi="Arial" w:eastAsia="Calibri" w:cs="Arial"/>
          <w:kern w:val="0"/>
          <w:sz w:val="24"/>
          <w:szCs w:val="24"/>
        </w:rPr>
        <w:t>Predmet  ovog ispitnog ročišta je ispitivanje prijava tražbina stečajnih vjerovnika i to kako slijedi:</w:t>
      </w:r>
    </w:p>
    <w:p w:rsidRPr="007E7DDA" w:rsidR="00524896" w:rsidP="00296CAD" w:rsidRDefault="00524896" w14:paraId="7E56FB28" w14:textId="77777777">
      <w:pPr>
        <w:spacing w:after="0" w:line="240" w:lineRule="auto"/>
        <w:ind w:firstLine="708"/>
        <w:jc w:val="both"/>
        <w:rPr>
          <w:rFonts w:ascii="Arial" w:hAnsi="Arial" w:eastAsia="Calibri" w:cs="Arial"/>
          <w:kern w:val="0"/>
          <w:sz w:val="24"/>
          <w:szCs w:val="24"/>
        </w:rPr>
      </w:pPr>
    </w:p>
    <w:p w:rsidRPr="007E7DDA" w:rsidR="00524896" w:rsidP="00296CAD" w:rsidRDefault="00524896" w14:paraId="33857DBD" w14:textId="77777777">
      <w:pPr>
        <w:spacing w:after="0" w:line="240" w:lineRule="auto"/>
        <w:ind w:firstLine="708"/>
        <w:jc w:val="both"/>
        <w:rPr>
          <w:rFonts w:ascii="Arial" w:hAnsi="Arial" w:eastAsia="Calibri" w:cs="Arial"/>
          <w:kern w:val="0"/>
          <w:sz w:val="24"/>
          <w:szCs w:val="24"/>
        </w:rPr>
      </w:pPr>
      <w:r w:rsidRPr="007E7DDA">
        <w:rPr>
          <w:rFonts w:ascii="Arial" w:hAnsi="Arial" w:eastAsia="Calibri" w:cs="Arial"/>
          <w:kern w:val="0"/>
          <w:sz w:val="24"/>
          <w:szCs w:val="24"/>
        </w:rPr>
        <w:t>II. VIŠI ISPLATNI RED</w:t>
      </w:r>
    </w:p>
    <w:p w:rsidRPr="007E7DDA" w:rsidR="00524896" w:rsidP="00296CAD" w:rsidRDefault="00524896" w14:paraId="05CCDF68" w14:textId="77777777">
      <w:pPr>
        <w:autoSpaceDE w:val="false"/>
        <w:autoSpaceDN w:val="false"/>
        <w:adjustRightInd w:val="false"/>
        <w:spacing w:after="0" w:line="240" w:lineRule="auto"/>
        <w:jc w:val="both"/>
        <w:rPr>
          <w:rFonts w:ascii="Arial" w:hAnsi="Arial" w:eastAsia="Calibri" w:cs="Arial"/>
          <w:color w:val="000000"/>
          <w:kern w:val="0"/>
          <w:sz w:val="24"/>
          <w:szCs w:val="24"/>
        </w:rPr>
      </w:pPr>
    </w:p>
    <w:p w:rsidRPr="007E7DDA" w:rsidR="00524896" w:rsidP="00296CAD" w:rsidRDefault="00524896" w14:paraId="1FA35E78" w14:textId="2DFBF9D8">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sidRPr="007E7DDA">
        <w:rPr>
          <w:rFonts w:ascii="Arial" w:hAnsi="Arial" w:eastAsia="Calibri" w:cs="Arial"/>
          <w:color w:val="000000"/>
          <w:kern w:val="0"/>
          <w:sz w:val="24"/>
          <w:szCs w:val="24"/>
        </w:rPr>
        <w:t>1. Republika Hrvatska, Ministarst</w:t>
      </w:r>
      <w:r w:rsidR="00296CAD">
        <w:rPr>
          <w:rFonts w:ascii="Arial" w:hAnsi="Arial" w:eastAsia="Calibri" w:cs="Arial"/>
          <w:color w:val="000000"/>
          <w:kern w:val="0"/>
          <w:sz w:val="24"/>
          <w:szCs w:val="24"/>
        </w:rPr>
        <w:t>vo financija, OIB: 18683136487,</w:t>
      </w:r>
      <w:r w:rsidRPr="007E7DDA">
        <w:rPr>
          <w:rFonts w:ascii="Arial" w:hAnsi="Arial" w:eastAsia="Calibri" w:cs="Arial"/>
          <w:color w:val="000000"/>
          <w:kern w:val="0"/>
          <w:sz w:val="24"/>
          <w:szCs w:val="24"/>
        </w:rPr>
        <w:t xml:space="preserve"> prijavilo tražbinu u iznosu od 7.019,61 EUR, iz osnova poreza na dodanu vrijednost i dr.</w:t>
      </w:r>
    </w:p>
    <w:p w:rsidRPr="007E7DDA" w:rsidR="00524896" w:rsidP="00296CAD" w:rsidRDefault="00524896" w14:paraId="596BD239" w14:textId="77777777">
      <w:pPr>
        <w:autoSpaceDE w:val="false"/>
        <w:autoSpaceDN w:val="false"/>
        <w:adjustRightInd w:val="false"/>
        <w:spacing w:after="0" w:line="240" w:lineRule="auto"/>
        <w:jc w:val="both"/>
        <w:rPr>
          <w:rFonts w:ascii="Arial" w:hAnsi="Arial" w:eastAsia="Calibri" w:cs="Arial"/>
          <w:color w:val="000000"/>
          <w:kern w:val="0"/>
          <w:sz w:val="24"/>
          <w:szCs w:val="24"/>
        </w:rPr>
      </w:pPr>
    </w:p>
    <w:p w:rsidRPr="007E7DDA" w:rsidR="00524896" w:rsidP="00296CAD" w:rsidRDefault="00524896" w14:paraId="1BC76A2A" w14:textId="191B6627">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sidRPr="007E7DDA">
        <w:rPr>
          <w:rFonts w:ascii="Arial" w:hAnsi="Arial" w:eastAsia="Calibri" w:cs="Arial"/>
          <w:color w:val="000000"/>
          <w:kern w:val="0"/>
          <w:sz w:val="24"/>
          <w:szCs w:val="24"/>
        </w:rPr>
        <w:t>2. FINANCIJSKA AGENCIJA, OIB: 85821130368, Zagreb, Ulica grada</w:t>
      </w:r>
      <w:r w:rsidR="00296CAD">
        <w:rPr>
          <w:rFonts w:ascii="Arial" w:hAnsi="Arial" w:eastAsia="Calibri" w:cs="Arial"/>
          <w:color w:val="000000"/>
          <w:kern w:val="0"/>
          <w:sz w:val="24"/>
          <w:szCs w:val="24"/>
        </w:rPr>
        <w:t xml:space="preserve"> </w:t>
      </w:r>
      <w:r w:rsidRPr="007E7DDA">
        <w:rPr>
          <w:rFonts w:ascii="Arial" w:hAnsi="Arial" w:eastAsia="Calibri" w:cs="Arial"/>
          <w:color w:val="000000"/>
          <w:kern w:val="0"/>
          <w:sz w:val="24"/>
          <w:szCs w:val="24"/>
        </w:rPr>
        <w:t>Vuk</w:t>
      </w:r>
      <w:r w:rsidR="00296CAD">
        <w:rPr>
          <w:rFonts w:ascii="Arial" w:hAnsi="Arial" w:eastAsia="Calibri" w:cs="Arial"/>
          <w:color w:val="000000"/>
          <w:kern w:val="0"/>
          <w:sz w:val="24"/>
          <w:szCs w:val="24"/>
        </w:rPr>
        <w:t>ovara 70,  prijavila</w:t>
      </w:r>
      <w:r w:rsidRPr="007E7DDA">
        <w:rPr>
          <w:rFonts w:ascii="Arial" w:hAnsi="Arial" w:eastAsia="Calibri" w:cs="Arial"/>
          <w:color w:val="000000"/>
          <w:kern w:val="0"/>
          <w:sz w:val="24"/>
          <w:szCs w:val="24"/>
        </w:rPr>
        <w:t xml:space="preserve"> tražbinu u iznosu od </w:t>
      </w:r>
      <w:r w:rsidR="001772C4">
        <w:rPr>
          <w:rFonts w:ascii="Arial" w:hAnsi="Arial" w:eastAsia="Calibri" w:cs="Arial"/>
          <w:color w:val="000000"/>
          <w:kern w:val="0"/>
          <w:sz w:val="24"/>
          <w:szCs w:val="24"/>
        </w:rPr>
        <w:t>225,61</w:t>
      </w:r>
      <w:r w:rsidRPr="007E7DDA">
        <w:rPr>
          <w:rFonts w:ascii="Arial" w:hAnsi="Arial" w:eastAsia="Calibri" w:cs="Arial"/>
          <w:color w:val="000000"/>
          <w:kern w:val="0"/>
          <w:sz w:val="24"/>
          <w:szCs w:val="24"/>
        </w:rPr>
        <w:t xml:space="preserve"> EUR, iz osnova izvoda otvorenih stavki, računi </w:t>
      </w:r>
    </w:p>
    <w:p w:rsidRPr="007E7DDA" w:rsidR="00524896" w:rsidP="00296CAD" w:rsidRDefault="00524896" w14:paraId="5BDD7DF1" w14:textId="77777777">
      <w:pPr>
        <w:autoSpaceDE w:val="false"/>
        <w:autoSpaceDN w:val="false"/>
        <w:adjustRightInd w:val="false"/>
        <w:spacing w:after="0" w:line="240" w:lineRule="auto"/>
        <w:jc w:val="both"/>
        <w:rPr>
          <w:rFonts w:ascii="Arial" w:hAnsi="Arial" w:eastAsia="Calibri" w:cs="Arial"/>
          <w:color w:val="000000"/>
          <w:kern w:val="0"/>
          <w:sz w:val="24"/>
          <w:szCs w:val="24"/>
        </w:rPr>
      </w:pPr>
    </w:p>
    <w:p w:rsidRPr="007E7DDA" w:rsidR="00524896" w:rsidP="00296CAD" w:rsidRDefault="00524896" w14:paraId="2BB3D780" w14:textId="09EAAC1E">
      <w:pPr>
        <w:autoSpaceDE w:val="false"/>
        <w:autoSpaceDN w:val="false"/>
        <w:adjustRightInd w:val="false"/>
        <w:spacing w:after="0" w:line="240" w:lineRule="auto"/>
        <w:jc w:val="both"/>
        <w:rPr>
          <w:rFonts w:ascii="Arial" w:hAnsi="Arial" w:eastAsia="Calibri" w:cs="Arial"/>
          <w:color w:val="000000"/>
          <w:kern w:val="0"/>
          <w:sz w:val="24"/>
          <w:szCs w:val="24"/>
        </w:rPr>
      </w:pPr>
      <w:r w:rsidRPr="007E7DDA">
        <w:rPr>
          <w:rFonts w:ascii="Arial" w:hAnsi="Arial" w:eastAsia="Calibri" w:cs="Arial"/>
          <w:color w:val="000000"/>
          <w:kern w:val="0"/>
          <w:sz w:val="24"/>
          <w:szCs w:val="24"/>
        </w:rPr>
        <w:tab/>
        <w:t xml:space="preserve">3. C.I.A.K. AUTO d.o.o., OIB: 62595301902, Gornji Stupnik, Gornjostupnička ulica 96, prijavilo tražbinu u iznosu od </w:t>
      </w:r>
      <w:r w:rsidRPr="007E7DDA" w:rsidR="0015747B">
        <w:rPr>
          <w:rFonts w:ascii="Arial" w:hAnsi="Arial" w:eastAsia="Calibri" w:cs="Arial"/>
          <w:color w:val="000000"/>
          <w:kern w:val="0"/>
          <w:sz w:val="24"/>
          <w:szCs w:val="24"/>
        </w:rPr>
        <w:t>20.482,41</w:t>
      </w:r>
      <w:r w:rsidRPr="007E7DDA">
        <w:rPr>
          <w:rFonts w:ascii="Arial" w:hAnsi="Arial" w:eastAsia="Calibri" w:cs="Arial"/>
          <w:color w:val="000000"/>
          <w:kern w:val="0"/>
          <w:sz w:val="24"/>
          <w:szCs w:val="24"/>
        </w:rPr>
        <w:t xml:space="preserve"> EUR, iz osnova</w:t>
      </w:r>
      <w:r w:rsidRPr="007E7DDA" w:rsidR="0015747B">
        <w:rPr>
          <w:rFonts w:ascii="Arial" w:hAnsi="Arial" w:eastAsia="Calibri" w:cs="Arial"/>
          <w:color w:val="000000"/>
          <w:kern w:val="0"/>
          <w:sz w:val="24"/>
          <w:szCs w:val="24"/>
        </w:rPr>
        <w:t xml:space="preserve"> ovršne isprave, presude TS Split, Povrv-141/2025</w:t>
      </w:r>
      <w:r w:rsidR="007E7DDA">
        <w:rPr>
          <w:rFonts w:ascii="Arial" w:hAnsi="Arial" w:eastAsia="Calibri" w:cs="Arial"/>
          <w:color w:val="000000"/>
          <w:kern w:val="0"/>
          <w:sz w:val="24"/>
          <w:szCs w:val="24"/>
        </w:rPr>
        <w:t>.</w:t>
      </w:r>
    </w:p>
    <w:p w:rsidRPr="007E7DDA" w:rsidR="0015747B" w:rsidP="00296CAD" w:rsidRDefault="0015747B" w14:paraId="6E755E1C" w14:textId="77777777">
      <w:pPr>
        <w:autoSpaceDE w:val="false"/>
        <w:autoSpaceDN w:val="false"/>
        <w:adjustRightInd w:val="false"/>
        <w:spacing w:after="0" w:line="240" w:lineRule="auto"/>
        <w:jc w:val="both"/>
        <w:rPr>
          <w:rFonts w:ascii="Arial" w:hAnsi="Arial" w:eastAsia="Calibri" w:cs="Arial"/>
          <w:color w:val="000000"/>
          <w:kern w:val="0"/>
          <w:sz w:val="24"/>
          <w:szCs w:val="24"/>
        </w:rPr>
      </w:pPr>
      <w:r w:rsidRPr="007E7DDA">
        <w:rPr>
          <w:rFonts w:ascii="Arial" w:hAnsi="Arial" w:eastAsia="Calibri" w:cs="Arial"/>
          <w:color w:val="000000"/>
          <w:kern w:val="0"/>
          <w:sz w:val="24"/>
          <w:szCs w:val="24"/>
        </w:rPr>
        <w:tab/>
      </w:r>
    </w:p>
    <w:p w:rsidRPr="007E7DDA" w:rsidR="0015747B" w:rsidP="00296CAD" w:rsidRDefault="00296CAD" w14:paraId="224BB433" w14:textId="41B59C2F">
      <w:pPr>
        <w:pStyle w:val="Default"/>
        <w:ind w:firstLine="708"/>
        <w:jc w:val="both"/>
        <w:rPr>
          <w:rFonts w:ascii="Arial" w:hAnsi="Arial" w:eastAsia="Calibri" w:cs="Arial"/>
        </w:rPr>
      </w:pPr>
      <w:r>
        <w:rPr>
          <w:rFonts w:ascii="Arial" w:hAnsi="Arial" w:eastAsia="Calibri" w:cs="Arial"/>
        </w:rPr>
        <w:t>4.</w:t>
      </w:r>
      <w:r w:rsidRPr="007E7DDA" w:rsidR="0015747B">
        <w:rPr>
          <w:rFonts w:ascii="Arial" w:hAnsi="Arial" w:eastAsia="Calibri" w:cs="Arial"/>
        </w:rPr>
        <w:t xml:space="preserve"> </w:t>
      </w:r>
      <w:r w:rsidRPr="007E7DDA" w:rsidR="0015747B">
        <w:rPr>
          <w:rFonts w:ascii="Arial" w:hAnsi="Arial" w:cs="Arial"/>
        </w:rPr>
        <w:t xml:space="preserve">LUDWING PFEIFFER ADRIA GmbH, Glavna podružnica za građenje, OIB: 13302498269, Markov put 65, 21000 Split,  </w:t>
      </w:r>
      <w:r w:rsidRPr="007E7DDA" w:rsidR="0015747B">
        <w:rPr>
          <w:rFonts w:ascii="Arial" w:hAnsi="Arial" w:eastAsia="Calibri" w:cs="Arial"/>
        </w:rPr>
        <w:t>prijavilo tražbinu u iznosu od 316.654,61 EUR, iz osnova ugovora, računa.</w:t>
      </w:r>
    </w:p>
    <w:p w:rsidRPr="007E7DDA" w:rsidR="0015747B" w:rsidP="00296CAD" w:rsidRDefault="0015747B" w14:paraId="6413E198" w14:textId="77777777">
      <w:pPr>
        <w:pStyle w:val="Default"/>
        <w:ind w:firstLine="708"/>
        <w:jc w:val="both"/>
        <w:rPr>
          <w:rFonts w:ascii="Arial" w:hAnsi="Arial" w:eastAsia="Calibri" w:cs="Arial"/>
        </w:rPr>
      </w:pPr>
    </w:p>
    <w:p w:rsidRPr="007E7DDA" w:rsidR="0015747B" w:rsidP="00296CAD" w:rsidRDefault="0015747B" w14:paraId="5E93A8FC" w14:textId="0427712F">
      <w:pPr>
        <w:pStyle w:val="Default"/>
        <w:ind w:firstLine="708"/>
        <w:jc w:val="both"/>
        <w:rPr>
          <w:rFonts w:ascii="Arial" w:hAnsi="Arial" w:eastAsia="Calibri" w:cs="Arial"/>
        </w:rPr>
      </w:pPr>
      <w:r w:rsidRPr="007E7DDA">
        <w:rPr>
          <w:rFonts w:ascii="Arial" w:hAnsi="Arial" w:eastAsia="Calibri" w:cs="Arial"/>
        </w:rPr>
        <w:t xml:space="preserve">5. </w:t>
      </w:r>
      <w:r w:rsidRPr="007E7DDA">
        <w:rPr>
          <w:rFonts w:ascii="Arial" w:hAnsi="Arial" w:cs="Arial"/>
        </w:rPr>
        <w:t xml:space="preserve">GRADINA-MONT, d.o.o., OIB: 56982549059, Vučipolje (Općina Hrvace) Vučipolje 64,  </w:t>
      </w:r>
      <w:r w:rsidRPr="007E7DDA">
        <w:rPr>
          <w:rFonts w:ascii="Arial" w:hAnsi="Arial" w:eastAsia="Calibri" w:cs="Arial"/>
        </w:rPr>
        <w:t>prijavilo tražbinu u iznosu od 59.826,36 EUR, iz osnova računa, troškovi parničnog i ovršnog postupka.</w:t>
      </w:r>
    </w:p>
    <w:p w:rsidRPr="007E7DDA" w:rsidR="0015747B" w:rsidP="00296CAD" w:rsidRDefault="0015747B" w14:paraId="11BB3CD1" w14:textId="77777777">
      <w:pPr>
        <w:pStyle w:val="Default"/>
        <w:ind w:firstLine="708"/>
        <w:jc w:val="both"/>
        <w:rPr>
          <w:rFonts w:ascii="Arial" w:hAnsi="Arial" w:eastAsia="Calibri" w:cs="Arial"/>
        </w:rPr>
      </w:pPr>
    </w:p>
    <w:p w:rsidRPr="007E7DDA" w:rsidR="0015747B" w:rsidP="00296CAD" w:rsidRDefault="0015747B" w14:paraId="5F27E00F" w14:textId="18FC81D8">
      <w:pPr>
        <w:pStyle w:val="Default"/>
        <w:ind w:firstLine="708"/>
        <w:jc w:val="both"/>
        <w:rPr>
          <w:rFonts w:ascii="Arial" w:hAnsi="Arial" w:cs="Arial"/>
        </w:rPr>
      </w:pPr>
      <w:r w:rsidRPr="007E7DDA">
        <w:rPr>
          <w:rFonts w:ascii="Arial" w:hAnsi="Arial" w:eastAsia="Calibri" w:cs="Arial"/>
        </w:rPr>
        <w:t xml:space="preserve">6. </w:t>
      </w:r>
      <w:r w:rsidRPr="007E7DDA">
        <w:rPr>
          <w:rFonts w:ascii="Arial" w:hAnsi="Arial" w:cs="Arial"/>
        </w:rPr>
        <w:t xml:space="preserve">OTP banka d.d., OIB: 52508873833, Split,  Ulica Domovinskog rata 61,  </w:t>
      </w:r>
      <w:r w:rsidRPr="007E7DDA">
        <w:rPr>
          <w:rFonts w:ascii="Arial" w:hAnsi="Arial" w:eastAsia="Calibri" w:cs="Arial"/>
        </w:rPr>
        <w:t>prijavilo tražbinu u iznosu od 33.</w:t>
      </w:r>
      <w:r w:rsidRPr="007E7DDA" w:rsidR="00DD18DA">
        <w:rPr>
          <w:rFonts w:ascii="Arial" w:hAnsi="Arial" w:eastAsia="Calibri" w:cs="Arial"/>
        </w:rPr>
        <w:t>783,37</w:t>
      </w:r>
      <w:r w:rsidRPr="007E7DDA">
        <w:rPr>
          <w:rFonts w:ascii="Arial" w:hAnsi="Arial" w:eastAsia="Calibri" w:cs="Arial"/>
        </w:rPr>
        <w:t xml:space="preserve"> EUR, iz osnova</w:t>
      </w:r>
      <w:r w:rsidRPr="007E7DDA">
        <w:rPr>
          <w:rFonts w:ascii="Arial" w:hAnsi="Arial" w:cs="Arial"/>
        </w:rPr>
        <w:t xml:space="preserve"> ugovora, izvadak iz poslovnih knjiga.</w:t>
      </w:r>
    </w:p>
    <w:p w:rsidRPr="007E7DDA" w:rsidR="0015747B" w:rsidP="00296CAD" w:rsidRDefault="0015747B" w14:paraId="15603D04" w14:textId="160F2C6C">
      <w:pPr>
        <w:pStyle w:val="Default"/>
        <w:jc w:val="both"/>
        <w:rPr>
          <w:rFonts w:ascii="Arial" w:hAnsi="Arial" w:cs="Arial"/>
        </w:rPr>
      </w:pPr>
      <w:r w:rsidRPr="007E7DDA">
        <w:rPr>
          <w:rFonts w:ascii="Arial" w:hAnsi="Arial" w:cs="Arial"/>
        </w:rPr>
        <w:t xml:space="preserve"> </w:t>
      </w:r>
    </w:p>
    <w:p w:rsidRPr="007E7DDA" w:rsidR="0015747B" w:rsidP="00296CAD" w:rsidRDefault="00296CAD" w14:paraId="1DE50C72" w14:textId="7675221F">
      <w:pPr>
        <w:pStyle w:val="Default"/>
        <w:jc w:val="both"/>
        <w:rPr>
          <w:rFonts w:ascii="Arial" w:hAnsi="Arial" w:eastAsia="Calibri" w:cs="Arial"/>
        </w:rPr>
      </w:pPr>
      <w:r>
        <w:rPr>
          <w:rFonts w:ascii="Arial" w:hAnsi="Arial" w:cs="Arial"/>
        </w:rPr>
        <w:tab/>
        <w:t>7.</w:t>
      </w:r>
      <w:r w:rsidRPr="007E7DDA" w:rsidR="0015747B">
        <w:rPr>
          <w:rFonts w:ascii="Arial" w:hAnsi="Arial" w:cs="Arial"/>
        </w:rPr>
        <w:t xml:space="preserve"> ČISTOĆA CETINSKE KRAJINE d.o.o., OIB: 792439571</w:t>
      </w:r>
      <w:r>
        <w:rPr>
          <w:rFonts w:ascii="Arial" w:hAnsi="Arial" w:cs="Arial"/>
        </w:rPr>
        <w:t>55, Sinj, 126. brigade HV-a 13,</w:t>
      </w:r>
      <w:r w:rsidRPr="007E7DDA" w:rsidR="0015747B">
        <w:rPr>
          <w:rFonts w:ascii="Arial" w:hAnsi="Arial" w:cs="Arial"/>
        </w:rPr>
        <w:t xml:space="preserve"> </w:t>
      </w:r>
      <w:r w:rsidRPr="007E7DDA" w:rsidR="0015747B">
        <w:rPr>
          <w:rFonts w:ascii="Arial" w:hAnsi="Arial" w:eastAsia="Calibri" w:cs="Arial"/>
        </w:rPr>
        <w:t xml:space="preserve">prijavilo tražbinu u iznosu od </w:t>
      </w:r>
      <w:r w:rsidRPr="007E7DDA" w:rsidR="00DD18DA">
        <w:rPr>
          <w:rFonts w:ascii="Arial" w:hAnsi="Arial" w:eastAsia="Calibri" w:cs="Arial"/>
        </w:rPr>
        <w:t>4.604,51</w:t>
      </w:r>
      <w:r w:rsidRPr="007E7DDA" w:rsidR="0015747B">
        <w:rPr>
          <w:rFonts w:ascii="Arial" w:hAnsi="Arial" w:eastAsia="Calibri" w:cs="Arial"/>
        </w:rPr>
        <w:t xml:space="preserve"> EUR, iz osnova</w:t>
      </w:r>
      <w:r w:rsidRPr="007E7DDA" w:rsidR="00DD18DA">
        <w:rPr>
          <w:rFonts w:ascii="Arial" w:hAnsi="Arial" w:eastAsia="Calibri" w:cs="Arial"/>
        </w:rPr>
        <w:t xml:space="preserve"> računa, nepravomoćna presuda OS MA, SS IM, Povrv-1/2024.</w:t>
      </w:r>
    </w:p>
    <w:p w:rsidRPr="007E7DDA" w:rsidR="00DD18DA" w:rsidP="00296CAD" w:rsidRDefault="00DD18DA" w14:paraId="1D4A41CB" w14:textId="77777777">
      <w:pPr>
        <w:pStyle w:val="Default"/>
        <w:jc w:val="both"/>
        <w:rPr>
          <w:rFonts w:ascii="Arial" w:hAnsi="Arial" w:eastAsia="Calibri" w:cs="Arial"/>
        </w:rPr>
      </w:pPr>
    </w:p>
    <w:p w:rsidRPr="007E7DDA" w:rsidR="00DD18DA" w:rsidP="00296CAD" w:rsidRDefault="00296CAD" w14:paraId="0EE2D958" w14:textId="5CFD492B">
      <w:pPr>
        <w:pStyle w:val="Default"/>
        <w:jc w:val="both"/>
        <w:rPr>
          <w:rFonts w:ascii="Arial" w:hAnsi="Arial" w:cs="Arial"/>
        </w:rPr>
      </w:pPr>
      <w:r>
        <w:rPr>
          <w:rFonts w:ascii="Arial" w:hAnsi="Arial" w:eastAsia="Calibri" w:cs="Arial"/>
        </w:rPr>
        <w:tab/>
        <w:t>8.</w:t>
      </w:r>
      <w:r w:rsidRPr="007E7DDA" w:rsidR="00DD18DA">
        <w:rPr>
          <w:rFonts w:ascii="Arial" w:hAnsi="Arial" w:eastAsia="Calibri" w:cs="Arial"/>
        </w:rPr>
        <w:t xml:space="preserve"> </w:t>
      </w:r>
      <w:r w:rsidRPr="007E7DDA" w:rsidR="00DD18DA">
        <w:rPr>
          <w:rFonts w:ascii="Arial" w:hAnsi="Arial" w:cs="Arial"/>
        </w:rPr>
        <w:t>VENTUM GRADNJA d.o.</w:t>
      </w:r>
      <w:r w:rsidR="001772C4">
        <w:rPr>
          <w:rFonts w:ascii="Arial" w:hAnsi="Arial" w:cs="Arial"/>
        </w:rPr>
        <w:t>o., OIB: 39269647310, Kistanje,</w:t>
      </w:r>
      <w:r w:rsidRPr="007E7DDA" w:rsidR="00DD18DA">
        <w:rPr>
          <w:rFonts w:ascii="Arial" w:hAnsi="Arial" w:cs="Arial"/>
        </w:rPr>
        <w:t xml:space="preserve"> Ul. Ante Starčevića 72,  </w:t>
      </w:r>
      <w:r w:rsidRPr="007E7DDA" w:rsidR="00DD18DA">
        <w:rPr>
          <w:rFonts w:ascii="Arial" w:hAnsi="Arial" w:eastAsia="Calibri" w:cs="Arial"/>
        </w:rPr>
        <w:t xml:space="preserve">prijavilo tražbinu u iznosu od 71.369,46 EUR, iz osnova </w:t>
      </w:r>
      <w:r w:rsidRPr="007E7DDA" w:rsidR="00DD18DA">
        <w:rPr>
          <w:rFonts w:ascii="Arial" w:hAnsi="Arial" w:cs="Arial"/>
        </w:rPr>
        <w:t xml:space="preserve">računa, trošak ovršnog postupka, pristojba na prijavu u stečaju </w:t>
      </w:r>
    </w:p>
    <w:p w:rsidRPr="007E7DDA" w:rsidR="00DD18DA" w:rsidP="00296CAD" w:rsidRDefault="00DD18DA" w14:paraId="376600A4" w14:textId="77777777">
      <w:pPr>
        <w:pStyle w:val="Default"/>
        <w:jc w:val="both"/>
        <w:rPr>
          <w:rFonts w:ascii="Arial" w:hAnsi="Arial" w:cs="Arial"/>
        </w:rPr>
      </w:pPr>
    </w:p>
    <w:p w:rsidRPr="007E7DDA" w:rsidR="00DD18DA" w:rsidP="00296CAD" w:rsidRDefault="00296CAD" w14:paraId="77C3F456" w14:textId="396B73F5">
      <w:pPr>
        <w:pStyle w:val="Default"/>
        <w:jc w:val="both"/>
        <w:rPr>
          <w:rFonts w:ascii="Arial" w:hAnsi="Arial" w:eastAsia="Calibri" w:cs="Arial"/>
        </w:rPr>
      </w:pPr>
      <w:r>
        <w:rPr>
          <w:rFonts w:ascii="Arial" w:hAnsi="Arial" w:cs="Arial"/>
        </w:rPr>
        <w:tab/>
        <w:t>9.</w:t>
      </w:r>
      <w:r w:rsidRPr="007E7DDA" w:rsidR="00DD18DA">
        <w:rPr>
          <w:rFonts w:ascii="Arial" w:hAnsi="Arial" w:cs="Arial"/>
        </w:rPr>
        <w:t xml:space="preserve"> LAGER BAŠIĆ, d.o.o., OIB: 49617677906, Donji Stupnik, Trgovačka ulica 3,  </w:t>
      </w:r>
      <w:r w:rsidRPr="007E7DDA" w:rsidR="00DD18DA">
        <w:rPr>
          <w:rFonts w:ascii="Arial" w:hAnsi="Arial" w:eastAsia="Calibri" w:cs="Arial"/>
        </w:rPr>
        <w:t>prijavilo tražbinu u iznosu od 84.976,05 EUR, iz osnova računa.</w:t>
      </w:r>
    </w:p>
    <w:p w:rsidRPr="007E7DDA" w:rsidR="00DD18DA" w:rsidP="00296CAD" w:rsidRDefault="00DD18DA" w14:paraId="13B49E25" w14:textId="77777777">
      <w:pPr>
        <w:pStyle w:val="Default"/>
        <w:jc w:val="both"/>
        <w:rPr>
          <w:rFonts w:ascii="Arial" w:hAnsi="Arial" w:eastAsia="Calibri" w:cs="Arial"/>
        </w:rPr>
      </w:pPr>
    </w:p>
    <w:p w:rsidRPr="007E7DDA" w:rsidR="00DD18DA" w:rsidP="00296CAD" w:rsidRDefault="00296CAD" w14:paraId="098C5E88" w14:textId="0F5119F2">
      <w:pPr>
        <w:pStyle w:val="Default"/>
        <w:jc w:val="both"/>
        <w:rPr>
          <w:rFonts w:ascii="Arial" w:hAnsi="Arial" w:cs="Arial"/>
        </w:rPr>
      </w:pPr>
      <w:r>
        <w:rPr>
          <w:rFonts w:ascii="Arial" w:hAnsi="Arial" w:eastAsia="Calibri" w:cs="Arial"/>
        </w:rPr>
        <w:tab/>
        <w:t>10.</w:t>
      </w:r>
      <w:r w:rsidRPr="007E7DDA" w:rsidR="00DD18DA">
        <w:rPr>
          <w:rFonts w:ascii="Arial" w:hAnsi="Arial" w:eastAsia="Calibri" w:cs="Arial"/>
        </w:rPr>
        <w:t xml:space="preserve"> </w:t>
      </w:r>
      <w:r w:rsidRPr="007E7DDA" w:rsidR="00DD18DA">
        <w:rPr>
          <w:rFonts w:ascii="Arial" w:hAnsi="Arial" w:cs="Arial"/>
        </w:rPr>
        <w:t xml:space="preserve">Zagrebačka banka d.d., OIB: 92963223473, Zagreb, Trg bana Josipa Jelačića 10, </w:t>
      </w:r>
      <w:r w:rsidRPr="007E7DDA" w:rsidR="00DD18DA">
        <w:rPr>
          <w:rFonts w:ascii="Arial" w:hAnsi="Arial" w:eastAsia="Calibri" w:cs="Arial"/>
        </w:rPr>
        <w:t xml:space="preserve">prijavilo tražbinu u iznosu od 130.313,57 EUR, iz osnova </w:t>
      </w:r>
      <w:r w:rsidRPr="007E7DDA" w:rsidR="00DD18DA">
        <w:rPr>
          <w:rFonts w:ascii="Arial" w:hAnsi="Arial" w:cs="Arial"/>
        </w:rPr>
        <w:t>Ugovora, naknada za vođenje računa.</w:t>
      </w:r>
    </w:p>
    <w:p w:rsidRPr="007E7DDA" w:rsidR="00DD18DA" w:rsidP="00296CAD" w:rsidRDefault="00DD18DA" w14:paraId="222B5D40" w14:textId="77777777">
      <w:pPr>
        <w:pStyle w:val="Default"/>
        <w:jc w:val="both"/>
        <w:rPr>
          <w:rFonts w:ascii="Arial" w:hAnsi="Arial" w:cs="Arial"/>
        </w:rPr>
      </w:pPr>
    </w:p>
    <w:p w:rsidRPr="007E7DDA" w:rsidR="001F6B88" w:rsidP="00296CAD" w:rsidRDefault="00DD18DA" w14:paraId="3BE46020" w14:textId="63D00645">
      <w:pPr>
        <w:pStyle w:val="Default"/>
        <w:jc w:val="both"/>
        <w:rPr>
          <w:rFonts w:ascii="Arial" w:hAnsi="Arial" w:eastAsia="Calibri" w:cs="Arial"/>
        </w:rPr>
      </w:pPr>
      <w:r w:rsidRPr="007E7DDA">
        <w:rPr>
          <w:rFonts w:ascii="Arial" w:hAnsi="Arial" w:cs="Arial"/>
        </w:rPr>
        <w:tab/>
        <w:t xml:space="preserve">11. AGRAM BANKA d.d., OIB: </w:t>
      </w:r>
      <w:r w:rsidRPr="007E7DDA" w:rsidR="001F6B88">
        <w:rPr>
          <w:rFonts w:ascii="Arial" w:hAnsi="Arial" w:cs="Arial"/>
        </w:rPr>
        <w:t xml:space="preserve">70663193635, Zagreb, Ulica grada Vukovara 74,  </w:t>
      </w:r>
      <w:r w:rsidRPr="007E7DDA" w:rsidR="001F6B88">
        <w:rPr>
          <w:rFonts w:ascii="Arial" w:hAnsi="Arial" w:eastAsia="Calibri" w:cs="Arial"/>
        </w:rPr>
        <w:t>prijavilo tražbinu u iznosu od 155,00 EUR, iz osnova ugovora o vođenju računa.</w:t>
      </w:r>
    </w:p>
    <w:p w:rsidRPr="007E7DDA" w:rsidR="001F6B88" w:rsidP="00296CAD" w:rsidRDefault="001F6B88" w14:paraId="2CAEBE62" w14:textId="77777777">
      <w:pPr>
        <w:pStyle w:val="Default"/>
        <w:jc w:val="both"/>
        <w:rPr>
          <w:rFonts w:ascii="Arial" w:hAnsi="Arial" w:eastAsia="Calibri" w:cs="Arial"/>
        </w:rPr>
      </w:pPr>
    </w:p>
    <w:p w:rsidRPr="007E7DDA" w:rsidR="001F6B88" w:rsidP="00296CAD" w:rsidRDefault="001F6B88" w14:paraId="3DF9BED0" w14:textId="43B62EE2">
      <w:pPr>
        <w:pStyle w:val="Default"/>
        <w:jc w:val="both"/>
        <w:rPr>
          <w:rFonts w:ascii="Arial" w:hAnsi="Arial" w:eastAsia="Calibri" w:cs="Arial"/>
        </w:rPr>
      </w:pPr>
      <w:r w:rsidRPr="007E7DDA">
        <w:rPr>
          <w:rFonts w:ascii="Arial" w:hAnsi="Arial" w:eastAsia="Calibri" w:cs="Arial"/>
        </w:rPr>
        <w:tab/>
        <w:t xml:space="preserve">12. </w:t>
      </w:r>
      <w:r w:rsidRPr="007E7DDA">
        <w:rPr>
          <w:rFonts w:ascii="Arial" w:hAnsi="Arial" w:cs="Arial"/>
        </w:rPr>
        <w:t xml:space="preserve">INA-INDUSTRIJA NAFTE, d.d., OIB: 27759560625, Zagreb, Avenija Većeslava Holjevca 10,  </w:t>
      </w:r>
      <w:r w:rsidRPr="007E7DDA">
        <w:rPr>
          <w:rFonts w:ascii="Arial" w:hAnsi="Arial" w:eastAsia="Calibri" w:cs="Arial"/>
        </w:rPr>
        <w:t>prijavilo tražbinu u iznosu od 7.756,34 EUR, iz osnova računa.</w:t>
      </w:r>
    </w:p>
    <w:p w:rsidRPr="007E7DDA" w:rsidR="001F6B88" w:rsidP="00296CAD" w:rsidRDefault="001F6B88" w14:paraId="6553B3BB" w14:textId="77777777">
      <w:pPr>
        <w:pStyle w:val="Default"/>
        <w:jc w:val="both"/>
        <w:rPr>
          <w:rFonts w:ascii="Arial" w:hAnsi="Arial" w:eastAsia="Calibri" w:cs="Arial"/>
        </w:rPr>
      </w:pPr>
    </w:p>
    <w:p w:rsidRPr="00296CAD" w:rsidR="001F6B88" w:rsidP="00296CAD" w:rsidRDefault="00296CAD" w14:paraId="1B4A521C" w14:textId="2473E0E7">
      <w:pPr>
        <w:pStyle w:val="Default"/>
        <w:jc w:val="both"/>
        <w:rPr>
          <w:rFonts w:ascii="Arial" w:hAnsi="Arial" w:cs="Arial"/>
        </w:rPr>
      </w:pPr>
      <w:r>
        <w:rPr>
          <w:rFonts w:ascii="Arial" w:hAnsi="Arial" w:eastAsia="Calibri" w:cs="Arial"/>
        </w:rPr>
        <w:tab/>
        <w:t>13.</w:t>
      </w:r>
      <w:r w:rsidRPr="007E7DDA" w:rsidR="001F6B88">
        <w:rPr>
          <w:rFonts w:ascii="Arial" w:hAnsi="Arial" w:eastAsia="Calibri" w:cs="Arial"/>
        </w:rPr>
        <w:t xml:space="preserve"> </w:t>
      </w:r>
      <w:r w:rsidRPr="007E7DDA" w:rsidR="001F6B88">
        <w:rPr>
          <w:rFonts w:ascii="Arial" w:hAnsi="Arial" w:cs="Arial"/>
        </w:rPr>
        <w:t xml:space="preserve">ADRIA DRILLING d.o.o., OIB: 92219534378, Zagreb, Lipovac II. 7,  </w:t>
      </w:r>
      <w:r w:rsidRPr="007E7DDA" w:rsidR="001F6B88">
        <w:rPr>
          <w:rFonts w:ascii="Arial" w:hAnsi="Arial" w:eastAsia="Calibri" w:cs="Arial"/>
        </w:rPr>
        <w:t>prijavilo tražbinu u iznosu od 2.000,00 EUR, iz osnova računa.</w:t>
      </w:r>
    </w:p>
    <w:p w:rsidRPr="007E7DDA" w:rsidR="001F6B88" w:rsidP="00296CAD" w:rsidRDefault="001F6B88" w14:paraId="7B287D0D" w14:textId="77777777">
      <w:pPr>
        <w:pStyle w:val="Default"/>
        <w:jc w:val="both"/>
        <w:rPr>
          <w:rFonts w:ascii="Arial" w:hAnsi="Arial" w:eastAsia="Calibri" w:cs="Arial"/>
        </w:rPr>
      </w:pPr>
    </w:p>
    <w:p w:rsidRPr="007E7DDA" w:rsidR="001F6B88" w:rsidP="00296CAD" w:rsidRDefault="001F6B88" w14:paraId="501341E8" w14:textId="1D737BCB">
      <w:pPr>
        <w:pStyle w:val="Default"/>
        <w:jc w:val="both"/>
        <w:rPr>
          <w:rFonts w:ascii="Arial" w:hAnsi="Arial" w:cs="Arial"/>
        </w:rPr>
      </w:pPr>
      <w:r w:rsidRPr="007E7DDA">
        <w:rPr>
          <w:rFonts w:ascii="Arial" w:hAnsi="Arial" w:eastAsia="Calibri" w:cs="Arial"/>
        </w:rPr>
        <w:tab/>
        <w:t xml:space="preserve">14. </w:t>
      </w:r>
      <w:r w:rsidRPr="007E7DDA">
        <w:rPr>
          <w:rFonts w:ascii="Arial" w:hAnsi="Arial" w:cs="Arial"/>
        </w:rPr>
        <w:t xml:space="preserve">Toni Smoljko, OIB: 58556242328, Grubine, Vukovarska ulica 8,  </w:t>
      </w:r>
      <w:r w:rsidR="00296CAD">
        <w:rPr>
          <w:rFonts w:ascii="Arial" w:hAnsi="Arial" w:eastAsia="Calibri" w:cs="Arial"/>
        </w:rPr>
        <w:t>prijavi</w:t>
      </w:r>
      <w:r w:rsidRPr="007E7DDA">
        <w:rPr>
          <w:rFonts w:ascii="Arial" w:hAnsi="Arial" w:eastAsia="Calibri" w:cs="Arial"/>
        </w:rPr>
        <w:t xml:space="preserve">o tražbinu u iznosu od 2.262,98 EUR, iz osnova </w:t>
      </w:r>
      <w:r w:rsidRPr="007E7DDA">
        <w:rPr>
          <w:rFonts w:ascii="Arial" w:hAnsi="Arial" w:cs="Arial"/>
        </w:rPr>
        <w:t xml:space="preserve">plaćanja bankama po kreditima po osnovi jamstva za Dužnika. </w:t>
      </w:r>
    </w:p>
    <w:p w:rsidRPr="007E7DDA" w:rsidR="001F6B88" w:rsidP="00296CAD" w:rsidRDefault="001F6B88" w14:paraId="3F402B6F" w14:textId="264A2D23">
      <w:pPr>
        <w:pStyle w:val="Default"/>
        <w:jc w:val="both"/>
        <w:rPr>
          <w:rFonts w:ascii="Arial" w:hAnsi="Arial" w:eastAsia="Calibri" w:cs="Arial"/>
        </w:rPr>
      </w:pPr>
    </w:p>
    <w:p w:rsidRPr="007E7DDA" w:rsidR="001F6B88" w:rsidP="00296CAD" w:rsidRDefault="001F6B88" w14:paraId="6286FE9E" w14:textId="3E8D723D">
      <w:pPr>
        <w:pStyle w:val="Default"/>
        <w:jc w:val="both"/>
        <w:rPr>
          <w:rFonts w:ascii="Arial" w:hAnsi="Arial" w:cs="Arial"/>
        </w:rPr>
      </w:pPr>
      <w:r w:rsidRPr="007E7DDA">
        <w:rPr>
          <w:rFonts w:ascii="Arial" w:hAnsi="Arial" w:eastAsia="Calibri" w:cs="Arial"/>
        </w:rPr>
        <w:tab/>
        <w:t xml:space="preserve">15. </w:t>
      </w:r>
      <w:r w:rsidRPr="007E7DDA">
        <w:rPr>
          <w:rFonts w:ascii="Arial" w:hAnsi="Arial" w:cs="Arial"/>
        </w:rPr>
        <w:t xml:space="preserve">Odvjetnik Zvonimir Perkušić, OIB: 62984788144, Ante Starčevića 17, Imotski,  </w:t>
      </w:r>
      <w:r w:rsidRPr="007E7DDA">
        <w:rPr>
          <w:rFonts w:ascii="Arial" w:hAnsi="Arial" w:eastAsia="Calibri" w:cs="Arial"/>
        </w:rPr>
        <w:t xml:space="preserve">prijavilo tražbinu u iznosu od 42.388,00 EUR, iz osnova </w:t>
      </w:r>
      <w:r w:rsidRPr="007E7DDA">
        <w:rPr>
          <w:rFonts w:ascii="Arial" w:hAnsi="Arial" w:cs="Arial"/>
        </w:rPr>
        <w:t>zastupanje Dužnika u sudskim postupcima.</w:t>
      </w:r>
    </w:p>
    <w:p w:rsidRPr="007E7DDA" w:rsidR="001F6B88" w:rsidP="001F6B88" w:rsidRDefault="001F6B88" w14:paraId="6FC7F6B4" w14:textId="77777777">
      <w:pPr>
        <w:pStyle w:val="Default"/>
        <w:rPr>
          <w:rFonts w:ascii="Arial" w:hAnsi="Arial" w:cs="Arial"/>
        </w:rPr>
      </w:pPr>
    </w:p>
    <w:p w:rsidRPr="007E7DDA" w:rsidR="001F6B88" w:rsidP="00296CAD" w:rsidRDefault="001F6B88" w14:paraId="15C188C8" w14:textId="5B0F2AFD">
      <w:pPr>
        <w:pStyle w:val="Default"/>
        <w:jc w:val="both"/>
        <w:rPr>
          <w:rFonts w:ascii="Arial" w:hAnsi="Arial" w:eastAsia="Calibri" w:cs="Arial"/>
        </w:rPr>
      </w:pPr>
      <w:r w:rsidRPr="007E7DDA">
        <w:rPr>
          <w:rFonts w:ascii="Arial" w:hAnsi="Arial" w:cs="Arial"/>
        </w:rPr>
        <w:tab/>
        <w:t xml:space="preserve">16. </w:t>
      </w:r>
      <w:r w:rsidRPr="007E7DDA" w:rsidR="007E7DDA">
        <w:rPr>
          <w:rFonts w:ascii="Arial" w:hAnsi="Arial" w:cs="Arial"/>
        </w:rPr>
        <w:t xml:space="preserve"> </w:t>
      </w:r>
      <w:r w:rsidRPr="007E7DDA">
        <w:rPr>
          <w:rFonts w:ascii="Arial" w:hAnsi="Arial" w:cs="Arial"/>
        </w:rPr>
        <w:t xml:space="preserve">UniCredit Leasing Croatia d.o.o., OIB: 18736141210, Zagreb, Samoborska cesta 145,  </w:t>
      </w:r>
      <w:r w:rsidRPr="007E7DDA">
        <w:rPr>
          <w:rFonts w:ascii="Arial" w:hAnsi="Arial" w:eastAsia="Calibri" w:cs="Arial"/>
        </w:rPr>
        <w:t>prijavilo tražbinu u iznosu od 4</w:t>
      </w:r>
      <w:r w:rsidRPr="007E7DDA" w:rsidR="007E7DDA">
        <w:rPr>
          <w:rFonts w:ascii="Arial" w:hAnsi="Arial" w:eastAsia="Calibri" w:cs="Arial"/>
        </w:rPr>
        <w:t>0.314,29</w:t>
      </w:r>
      <w:r w:rsidRPr="007E7DDA">
        <w:rPr>
          <w:rFonts w:ascii="Arial" w:hAnsi="Arial" w:eastAsia="Calibri" w:cs="Arial"/>
        </w:rPr>
        <w:t xml:space="preserve"> EUR, iz osnova</w:t>
      </w:r>
      <w:r w:rsidRPr="007E7DDA" w:rsidR="007E7DDA">
        <w:rPr>
          <w:rFonts w:ascii="Arial" w:hAnsi="Arial" w:eastAsia="Calibri" w:cs="Arial"/>
        </w:rPr>
        <w:t xml:space="preserve"> ugovora, računa.</w:t>
      </w:r>
    </w:p>
    <w:p w:rsidRPr="007E7DDA" w:rsidR="007E7DDA" w:rsidP="00296CAD" w:rsidRDefault="007E7DDA" w14:paraId="17A9758C" w14:textId="77777777">
      <w:pPr>
        <w:pStyle w:val="Default"/>
        <w:jc w:val="both"/>
        <w:rPr>
          <w:rFonts w:ascii="Arial" w:hAnsi="Arial" w:cs="Arial"/>
        </w:rPr>
      </w:pPr>
    </w:p>
    <w:p w:rsidRPr="007E7DDA" w:rsidR="007E7DDA" w:rsidP="00296CAD" w:rsidRDefault="007E7DDA" w14:paraId="5DA29A43" w14:textId="486A8081">
      <w:pPr>
        <w:pStyle w:val="Default"/>
        <w:jc w:val="both"/>
        <w:rPr>
          <w:rFonts w:ascii="Arial" w:hAnsi="Arial" w:cs="Arial"/>
        </w:rPr>
      </w:pPr>
      <w:r w:rsidRPr="007E7DDA">
        <w:rPr>
          <w:rFonts w:ascii="Arial" w:hAnsi="Arial" w:cs="Arial"/>
        </w:rPr>
        <w:tab/>
        <w:t>17.  TRI BARTOLA d.o.o., OIB: 90935624629, Zadar, Ulica Hrvatskog sabora 25G,  prijavi</w:t>
      </w:r>
      <w:r w:rsidR="001772C4">
        <w:rPr>
          <w:rFonts w:ascii="Arial" w:hAnsi="Arial" w:cs="Arial"/>
        </w:rPr>
        <w:t>lo tražbinu u iznosu od 37.715,</w:t>
      </w:r>
      <w:r w:rsidRPr="007E7DDA">
        <w:rPr>
          <w:rFonts w:ascii="Arial" w:hAnsi="Arial" w:cs="Arial"/>
        </w:rPr>
        <w:t>80 EUR, iz osnova računa, kupoprodaja robe.</w:t>
      </w:r>
    </w:p>
    <w:p w:rsidRPr="007E7DDA" w:rsidR="007E7DDA" w:rsidP="00296CAD" w:rsidRDefault="007E7DDA" w14:paraId="4E997462" w14:textId="77777777">
      <w:pPr>
        <w:pStyle w:val="Default"/>
        <w:jc w:val="both"/>
        <w:rPr>
          <w:rFonts w:ascii="Arial" w:hAnsi="Arial" w:cs="Arial"/>
        </w:rPr>
      </w:pPr>
    </w:p>
    <w:p w:rsidRPr="007E7DDA" w:rsidR="007E7DDA" w:rsidP="00296CAD" w:rsidRDefault="001772C4" w14:paraId="757D990B" w14:textId="3F04A30D">
      <w:pPr>
        <w:pStyle w:val="Default"/>
        <w:jc w:val="both"/>
        <w:rPr>
          <w:rFonts w:ascii="Arial" w:hAnsi="Arial" w:cs="Arial"/>
        </w:rPr>
      </w:pPr>
      <w:r>
        <w:rPr>
          <w:rFonts w:ascii="Arial" w:hAnsi="Arial" w:cs="Arial"/>
        </w:rPr>
        <w:tab/>
        <w:t>18.</w:t>
      </w:r>
      <w:r w:rsidRPr="007E7DDA" w:rsidR="007E7DDA">
        <w:rPr>
          <w:rFonts w:ascii="Arial" w:hAnsi="Arial" w:cs="Arial"/>
        </w:rPr>
        <w:t xml:space="preserve">  ZARAKOP d.o.o., OIB: 47945843315, Murvica (Općina Poličnik), Baričevići 10,  prijavilo tražbinu u iznosu od 4.468,83 EUR, iz osnova računa, izvadak iz poslovnih knjiga.</w:t>
      </w:r>
    </w:p>
    <w:p w:rsidRPr="007E7DDA" w:rsidR="007E7DDA" w:rsidP="00296CAD" w:rsidRDefault="007E7DDA" w14:paraId="1E0CECC4" w14:textId="77777777">
      <w:pPr>
        <w:pStyle w:val="Default"/>
        <w:jc w:val="both"/>
        <w:rPr>
          <w:rFonts w:ascii="Arial" w:hAnsi="Arial" w:cs="Arial"/>
        </w:rPr>
      </w:pPr>
    </w:p>
    <w:p w:rsidRPr="00296CAD" w:rsidR="007E7DDA" w:rsidP="00296CAD" w:rsidRDefault="001772C4" w14:paraId="6BA1F679" w14:textId="36E816CA">
      <w:pPr>
        <w:pStyle w:val="Default"/>
        <w:jc w:val="both"/>
        <w:rPr>
          <w:rFonts w:ascii="Arial" w:hAnsi="Arial" w:cs="Arial"/>
        </w:rPr>
      </w:pPr>
      <w:r>
        <w:rPr>
          <w:rFonts w:ascii="Arial" w:hAnsi="Arial" w:cs="Arial"/>
        </w:rPr>
        <w:tab/>
        <w:t>19.</w:t>
      </w:r>
      <w:r w:rsidRPr="007E7DDA" w:rsidR="007E7DDA">
        <w:rPr>
          <w:rFonts w:ascii="Arial" w:hAnsi="Arial" w:cs="Arial"/>
        </w:rPr>
        <w:t xml:space="preserve"> SPM HERMES d.o.o., OIB: 93228565623, Split, Mosećka 48, </w:t>
      </w:r>
      <w:r w:rsidR="00296CAD">
        <w:rPr>
          <w:rFonts w:ascii="Arial" w:hAnsi="Arial" w:eastAsia="Calibri" w:cs="Arial"/>
        </w:rPr>
        <w:t>prijavi</w:t>
      </w:r>
      <w:r w:rsidRPr="007E7DDA" w:rsidR="007E7DDA">
        <w:rPr>
          <w:rFonts w:ascii="Arial" w:hAnsi="Arial" w:eastAsia="Calibri" w:cs="Arial"/>
        </w:rPr>
        <w:t xml:space="preserve">o tražbinu u iznosu od </w:t>
      </w:r>
      <w:r w:rsidR="009A0CCB">
        <w:rPr>
          <w:rFonts w:ascii="Arial" w:hAnsi="Arial" w:eastAsia="Calibri" w:cs="Arial"/>
        </w:rPr>
        <w:t>780,54</w:t>
      </w:r>
      <w:r w:rsidRPr="007E7DDA" w:rsidR="007E7DDA">
        <w:rPr>
          <w:rFonts w:ascii="Arial" w:hAnsi="Arial" w:eastAsia="Calibri" w:cs="Arial"/>
        </w:rPr>
        <w:t xml:space="preserve"> EUR, iz osnova</w:t>
      </w:r>
      <w:r w:rsidR="00B813B2">
        <w:rPr>
          <w:rFonts w:ascii="Arial" w:hAnsi="Arial" w:eastAsia="Calibri" w:cs="Arial"/>
        </w:rPr>
        <w:t xml:space="preserve"> ovršne isprave</w:t>
      </w:r>
      <w:r w:rsidRPr="007E7DDA" w:rsidR="007E7DDA">
        <w:rPr>
          <w:rFonts w:ascii="Arial" w:hAnsi="Arial" w:eastAsia="Calibri" w:cs="Arial"/>
        </w:rPr>
        <w:t>, rješenje o ovrsi br. Ovrv-3863/2025</w:t>
      </w:r>
    </w:p>
    <w:p w:rsidR="00B813B2" w:rsidP="00296CAD" w:rsidRDefault="00B813B2" w14:paraId="6F592784" w14:textId="77777777">
      <w:pPr>
        <w:pStyle w:val="Default"/>
        <w:jc w:val="both"/>
        <w:rPr>
          <w:rFonts w:ascii="Arial" w:hAnsi="Arial" w:eastAsia="Calibri" w:cs="Arial"/>
        </w:rPr>
      </w:pPr>
    </w:p>
    <w:p w:rsidRPr="007E7DDA" w:rsidR="00B813B2" w:rsidP="00296CAD" w:rsidRDefault="001772C4" w14:paraId="275CE68F" w14:textId="261604D4">
      <w:pPr>
        <w:pStyle w:val="Default"/>
        <w:jc w:val="both"/>
        <w:rPr>
          <w:rFonts w:ascii="Arial" w:hAnsi="Arial" w:cs="Arial"/>
        </w:rPr>
      </w:pPr>
      <w:r>
        <w:rPr>
          <w:rFonts w:ascii="Arial" w:hAnsi="Arial" w:eastAsia="Calibri" w:cs="Arial"/>
        </w:rPr>
        <w:tab/>
        <w:t>20.</w:t>
      </w:r>
      <w:r w:rsidR="00B813B2">
        <w:rPr>
          <w:rFonts w:ascii="Arial" w:hAnsi="Arial" w:eastAsia="Calibri" w:cs="Arial"/>
        </w:rPr>
        <w:t xml:space="preserve"> ADRIA OIL d.o.o., OIB: 03004159051, Kastav, Spinčići 38, </w:t>
      </w:r>
      <w:r w:rsidRPr="007E7DDA" w:rsidR="00B813B2">
        <w:rPr>
          <w:rFonts w:ascii="Arial" w:hAnsi="Arial" w:eastAsia="Calibri" w:cs="Arial"/>
        </w:rPr>
        <w:t xml:space="preserve">prijavilo tražbinu u iznosu od </w:t>
      </w:r>
      <w:r w:rsidR="00B813B2">
        <w:rPr>
          <w:rFonts w:ascii="Arial" w:hAnsi="Arial" w:eastAsia="Calibri" w:cs="Arial"/>
        </w:rPr>
        <w:t>15.750,96</w:t>
      </w:r>
      <w:r w:rsidRPr="007E7DDA" w:rsidR="00B813B2">
        <w:rPr>
          <w:rFonts w:ascii="Arial" w:hAnsi="Arial" w:eastAsia="Calibri" w:cs="Arial"/>
        </w:rPr>
        <w:t xml:space="preserve"> EUR, iz osnova</w:t>
      </w:r>
      <w:r w:rsidR="00B813B2">
        <w:rPr>
          <w:rFonts w:ascii="Arial" w:hAnsi="Arial" w:eastAsia="Calibri" w:cs="Arial"/>
        </w:rPr>
        <w:t xml:space="preserve"> računa, IOS.</w:t>
      </w:r>
    </w:p>
    <w:p w:rsidRPr="007E7DDA" w:rsidR="007E7DDA" w:rsidP="00296CAD" w:rsidRDefault="007E7DDA" w14:paraId="4665D435" w14:textId="29970DDB">
      <w:pPr>
        <w:pStyle w:val="Default"/>
        <w:jc w:val="both"/>
        <w:rPr>
          <w:rFonts w:ascii="Arial" w:hAnsi="Arial" w:cs="Arial"/>
        </w:rPr>
      </w:pPr>
      <w:r w:rsidRPr="007E7DDA">
        <w:rPr>
          <w:rFonts w:ascii="Arial" w:hAnsi="Arial" w:cs="Arial"/>
        </w:rPr>
        <w:t xml:space="preserve"> </w:t>
      </w:r>
    </w:p>
    <w:p w:rsidR="007E7DDA" w:rsidP="00296CAD" w:rsidRDefault="007E7DDA" w14:paraId="4B8AE0DA" w14:textId="5407D11D">
      <w:pPr>
        <w:spacing w:after="0" w:line="240" w:lineRule="auto"/>
        <w:ind w:firstLine="708"/>
        <w:jc w:val="both"/>
        <w:rPr>
          <w:rFonts w:ascii="Arial" w:hAnsi="Arial" w:eastAsia="Calibri" w:cs="Arial"/>
          <w:kern w:val="0"/>
          <w:sz w:val="24"/>
          <w:szCs w:val="24"/>
        </w:rPr>
      </w:pPr>
      <w:r w:rsidRPr="007E7DDA">
        <w:rPr>
          <w:rFonts w:ascii="Arial" w:hAnsi="Arial" w:eastAsia="Calibri" w:cs="Arial"/>
          <w:kern w:val="0"/>
          <w:sz w:val="24"/>
          <w:szCs w:val="24"/>
        </w:rPr>
        <w:t xml:space="preserve">Stečajni upravitelj izjavljuje da priznaje  u cijelosti  tražbine vjerovnika  II. višeg isplatnog reda koje su navedene kao priznate u tablici prijavljenih i ispitanih tražbina od </w:t>
      </w:r>
      <w:r w:rsidR="007A05EA">
        <w:rPr>
          <w:rFonts w:ascii="Arial" w:hAnsi="Arial" w:eastAsia="Calibri" w:cs="Arial"/>
          <w:kern w:val="0"/>
          <w:sz w:val="24"/>
          <w:szCs w:val="24"/>
        </w:rPr>
        <w:t>19</w:t>
      </w:r>
      <w:r w:rsidRPr="007E7DDA">
        <w:rPr>
          <w:rFonts w:ascii="Arial" w:hAnsi="Arial" w:eastAsia="Calibri" w:cs="Arial"/>
          <w:kern w:val="0"/>
          <w:sz w:val="24"/>
          <w:szCs w:val="24"/>
        </w:rPr>
        <w:t>.</w:t>
      </w:r>
      <w:r w:rsidR="009A0CCB">
        <w:rPr>
          <w:rFonts w:ascii="Arial" w:hAnsi="Arial" w:eastAsia="Calibri" w:cs="Arial"/>
          <w:kern w:val="0"/>
          <w:sz w:val="24"/>
          <w:szCs w:val="24"/>
        </w:rPr>
        <w:t xml:space="preserve"> </w:t>
      </w:r>
      <w:r w:rsidRPr="007E7DDA">
        <w:rPr>
          <w:rFonts w:ascii="Arial" w:hAnsi="Arial" w:eastAsia="Calibri" w:cs="Arial"/>
          <w:kern w:val="0"/>
          <w:sz w:val="24"/>
          <w:szCs w:val="24"/>
        </w:rPr>
        <w:t xml:space="preserve">veljače 2026., </w:t>
      </w:r>
      <w:r w:rsidR="00B813B2">
        <w:rPr>
          <w:rFonts w:ascii="Arial" w:hAnsi="Arial" w:eastAsia="Calibri" w:cs="Arial"/>
          <w:kern w:val="0"/>
          <w:sz w:val="24"/>
          <w:szCs w:val="24"/>
        </w:rPr>
        <w:t xml:space="preserve">dopunjenu u ispravku </w:t>
      </w:r>
      <w:r w:rsidR="002166B5">
        <w:rPr>
          <w:rFonts w:ascii="Arial" w:hAnsi="Arial" w:eastAsia="Calibri" w:cs="Arial"/>
          <w:kern w:val="0"/>
          <w:sz w:val="24"/>
          <w:szCs w:val="24"/>
        </w:rPr>
        <w:t>tablice</w:t>
      </w:r>
      <w:r w:rsidR="00B813B2">
        <w:rPr>
          <w:rFonts w:ascii="Arial" w:hAnsi="Arial" w:eastAsia="Calibri" w:cs="Arial"/>
          <w:kern w:val="0"/>
          <w:sz w:val="24"/>
          <w:szCs w:val="24"/>
        </w:rPr>
        <w:t xml:space="preserve"> od </w:t>
      </w:r>
      <w:r w:rsidR="00346BE6">
        <w:rPr>
          <w:rFonts w:ascii="Arial" w:hAnsi="Arial" w:eastAsia="Calibri" w:cs="Arial"/>
          <w:kern w:val="0"/>
          <w:sz w:val="24"/>
          <w:szCs w:val="24"/>
        </w:rPr>
        <w:t xml:space="preserve">26. veljače </w:t>
      </w:r>
      <w:r w:rsidR="00B813B2">
        <w:rPr>
          <w:rFonts w:ascii="Arial" w:hAnsi="Arial" w:eastAsia="Calibri" w:cs="Arial"/>
          <w:kern w:val="0"/>
          <w:sz w:val="24"/>
          <w:szCs w:val="24"/>
        </w:rPr>
        <w:t xml:space="preserve">2026., </w:t>
      </w:r>
      <w:r w:rsidRPr="007E7DDA">
        <w:rPr>
          <w:rFonts w:ascii="Arial" w:hAnsi="Arial" w:eastAsia="Calibri" w:cs="Arial"/>
          <w:kern w:val="0"/>
          <w:sz w:val="24"/>
          <w:szCs w:val="24"/>
        </w:rPr>
        <w:t>jer da se temelje na vjerodostojnim odnosno ovršnim ispravama</w:t>
      </w:r>
      <w:r w:rsidR="00346BE6">
        <w:rPr>
          <w:rFonts w:ascii="Arial" w:hAnsi="Arial" w:eastAsia="Calibri" w:cs="Arial"/>
          <w:kern w:val="0"/>
          <w:sz w:val="24"/>
          <w:szCs w:val="24"/>
        </w:rPr>
        <w:t xml:space="preserve">, dok da se </w:t>
      </w:r>
      <w:r w:rsidR="007A05EA">
        <w:rPr>
          <w:rFonts w:ascii="Arial" w:hAnsi="Arial" w:eastAsia="Calibri" w:cs="Arial"/>
          <w:kern w:val="0"/>
          <w:sz w:val="24"/>
          <w:szCs w:val="24"/>
        </w:rPr>
        <w:t>djelomično osporavaju tražbine vjero</w:t>
      </w:r>
      <w:r w:rsidR="009A0CCB">
        <w:rPr>
          <w:rFonts w:ascii="Arial" w:hAnsi="Arial" w:eastAsia="Calibri" w:cs="Arial"/>
          <w:kern w:val="0"/>
          <w:sz w:val="24"/>
          <w:szCs w:val="24"/>
        </w:rPr>
        <w:t>vnika navedenih pod: 3., 8., 9. i</w:t>
      </w:r>
      <w:r w:rsidR="007A05EA">
        <w:rPr>
          <w:rFonts w:ascii="Arial" w:hAnsi="Arial" w:eastAsia="Calibri" w:cs="Arial"/>
          <w:kern w:val="0"/>
          <w:sz w:val="24"/>
          <w:szCs w:val="24"/>
        </w:rPr>
        <w:t xml:space="preserve"> 15.</w:t>
      </w:r>
      <w:r w:rsidR="00B813B2">
        <w:rPr>
          <w:rFonts w:ascii="Arial" w:hAnsi="Arial" w:eastAsia="Calibri" w:cs="Arial"/>
          <w:kern w:val="0"/>
          <w:sz w:val="24"/>
          <w:szCs w:val="24"/>
        </w:rPr>
        <w:t xml:space="preserve"> tablice</w:t>
      </w:r>
      <w:r w:rsidR="00346BE6">
        <w:rPr>
          <w:rFonts w:ascii="Arial" w:hAnsi="Arial" w:eastAsia="Calibri" w:cs="Arial"/>
          <w:kern w:val="0"/>
          <w:sz w:val="24"/>
          <w:szCs w:val="24"/>
        </w:rPr>
        <w:t>,</w:t>
      </w:r>
      <w:r w:rsidR="007A05EA">
        <w:rPr>
          <w:rFonts w:ascii="Arial" w:hAnsi="Arial" w:eastAsia="Calibri" w:cs="Arial"/>
          <w:kern w:val="0"/>
          <w:sz w:val="24"/>
          <w:szCs w:val="24"/>
        </w:rPr>
        <w:t xml:space="preserve"> a sve iz razloga koji su navedeni u tablici ispitanih tražbina.</w:t>
      </w:r>
      <w:r w:rsidRPr="007E7DDA">
        <w:rPr>
          <w:rFonts w:ascii="Arial" w:hAnsi="Arial" w:eastAsia="Calibri" w:cs="Arial"/>
          <w:kern w:val="0"/>
          <w:sz w:val="24"/>
          <w:szCs w:val="24"/>
        </w:rPr>
        <w:t xml:space="preserve"> </w:t>
      </w:r>
    </w:p>
    <w:p w:rsidR="00951E51" w:rsidP="00296CAD" w:rsidRDefault="00951E51" w14:paraId="4AEE22BF" w14:textId="2CB7D1BB">
      <w:pPr>
        <w:spacing w:after="0" w:line="240" w:lineRule="auto"/>
        <w:ind w:firstLine="708"/>
        <w:jc w:val="both"/>
        <w:rPr>
          <w:rFonts w:ascii="Arial" w:hAnsi="Arial" w:eastAsia="Calibri" w:cs="Arial"/>
          <w:kern w:val="0"/>
          <w:sz w:val="24"/>
          <w:szCs w:val="24"/>
        </w:rPr>
      </w:pPr>
    </w:p>
    <w:p w:rsidR="00951E51" w:rsidP="00296CAD" w:rsidRDefault="00951E51" w14:paraId="22F5AC55" w14:textId="0DAB98A4">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Punomoćnik vjerovnika Tri Bartola d.o.o. od stečajnog upravitelja traži pojašnjenja za priznavanje tražbine vjerovnika</w:t>
      </w:r>
      <w:r w:rsidRPr="00951E51">
        <w:t xml:space="preserve"> </w:t>
      </w:r>
      <w:r w:rsidRPr="00951E51">
        <w:rPr>
          <w:rFonts w:ascii="Arial" w:hAnsi="Arial" w:eastAsia="Calibri" w:cs="Arial"/>
          <w:kern w:val="0"/>
          <w:sz w:val="24"/>
          <w:szCs w:val="24"/>
        </w:rPr>
        <w:t>LUDWING PFEIFFER ADRIA GmbH, Glavna podružnica za građenje</w:t>
      </w:r>
      <w:r>
        <w:rPr>
          <w:rFonts w:ascii="Arial" w:hAnsi="Arial" w:eastAsia="Calibri" w:cs="Arial"/>
          <w:kern w:val="0"/>
          <w:sz w:val="24"/>
          <w:szCs w:val="24"/>
        </w:rPr>
        <w:t>, u iznosu od 316.654,61 EUR, iako u izvješću o gospodarskom položaju dužnika, stečajni dužnik protiv ovog vjerovnika vodi sudski postupak radi proglašenja nedopuštenosti ovrhe u iznosu od 323.664,24 EUR.</w:t>
      </w:r>
    </w:p>
    <w:p w:rsidR="00951E51" w:rsidP="00296CAD" w:rsidRDefault="00951E51" w14:paraId="3D5EDAFB" w14:textId="7B03B2D6">
      <w:pPr>
        <w:spacing w:after="0" w:line="240" w:lineRule="auto"/>
        <w:ind w:firstLine="708"/>
        <w:jc w:val="both"/>
        <w:rPr>
          <w:rFonts w:ascii="Arial" w:hAnsi="Arial" w:eastAsia="Calibri" w:cs="Arial"/>
          <w:kern w:val="0"/>
          <w:sz w:val="24"/>
          <w:szCs w:val="24"/>
        </w:rPr>
      </w:pPr>
    </w:p>
    <w:p w:rsidR="00951E51" w:rsidP="00296CAD" w:rsidRDefault="00951E51" w14:paraId="57F0ABE9" w14:textId="1A1DB6EB">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 xml:space="preserve">Stečajni upravitelj u odnosu na upit punomoćnika vjerovnika Tri Bartola d.o.o. izjavljuje kako je vjerovniku </w:t>
      </w:r>
      <w:r w:rsidRPr="00951E51">
        <w:rPr>
          <w:rFonts w:ascii="Arial" w:hAnsi="Arial" w:eastAsia="Calibri" w:cs="Arial"/>
          <w:kern w:val="0"/>
          <w:sz w:val="24"/>
          <w:szCs w:val="24"/>
        </w:rPr>
        <w:t>LUDWING PFEIFFER ADRIA GmbH, Glavna podružnica za građenje</w:t>
      </w:r>
      <w:r>
        <w:rPr>
          <w:rFonts w:ascii="Arial" w:hAnsi="Arial" w:eastAsia="Calibri" w:cs="Arial"/>
          <w:kern w:val="0"/>
          <w:sz w:val="24"/>
          <w:szCs w:val="24"/>
        </w:rPr>
        <w:t>, priznata prijavljena tražbina u iznosu od 316.654,61 EUR iz razloga što je uz prijavu priložene vjerodostojne isprave i to ugovor, računi na koje se tražbina odnosi te ovršne isprave, zadužnice na temelju kojih je ovaj vjerovnik pokrenuo ovršni postupak prisilne naplate i u odnosu na taj ovršni postupka stečajni dužnik prije pravnih posljedica otvaranja stečajnog postupka, pokrenuo postupka radi proglašenja ovrhe nedopuštenom. Koliko mu je poznato odgovorna osoba dužnika prije nastupanja pravnih posljedica otvaranja stečajnog postupka je ovom dužniku osporila predmetne tražbine.</w:t>
      </w:r>
    </w:p>
    <w:p w:rsidR="002E4974" w:rsidP="00296CAD" w:rsidRDefault="002E4974" w14:paraId="00FF0268" w14:textId="520C09A0">
      <w:pPr>
        <w:spacing w:after="0" w:line="240" w:lineRule="auto"/>
        <w:ind w:firstLine="708"/>
        <w:jc w:val="both"/>
        <w:rPr>
          <w:rFonts w:ascii="Arial" w:hAnsi="Arial" w:eastAsia="Calibri" w:cs="Arial"/>
          <w:kern w:val="0"/>
          <w:sz w:val="24"/>
          <w:szCs w:val="24"/>
        </w:rPr>
      </w:pPr>
    </w:p>
    <w:p w:rsidRPr="007E7DDA" w:rsidR="002E4974" w:rsidP="00296CAD" w:rsidRDefault="002E4974" w14:paraId="32DA21A8" w14:textId="6F5F8AC3">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 xml:space="preserve">Na daljnji upit punomoćnika vjerovnika Tri Bartola d.o.o. da se stečajni upravitelj izjasni je li u odnosu na predmetnu ispitanu tražbinu vjerovnika </w:t>
      </w:r>
      <w:r w:rsidRPr="002E4974">
        <w:rPr>
          <w:rFonts w:ascii="Arial" w:hAnsi="Arial" w:eastAsia="Calibri" w:cs="Arial"/>
          <w:kern w:val="0"/>
          <w:sz w:val="24"/>
          <w:szCs w:val="24"/>
        </w:rPr>
        <w:t>LUDWING PFEIFFER ADRIA GmbH, Glavna podružnica za građenje</w:t>
      </w:r>
      <w:r>
        <w:rPr>
          <w:rFonts w:ascii="Arial" w:hAnsi="Arial" w:eastAsia="Calibri" w:cs="Arial"/>
          <w:kern w:val="0"/>
          <w:sz w:val="24"/>
          <w:szCs w:val="24"/>
        </w:rPr>
        <w:t>, iznos od 130.000,00 EUR koji je zadržan od ovog vjerovnika u odnosu na stečajnog dužnika, bio predmet prijeboja i je li uračunat u prijavljenu i ispitanu tražbinu</w:t>
      </w:r>
      <w:r w:rsidR="00C85200">
        <w:rPr>
          <w:rFonts w:ascii="Arial" w:hAnsi="Arial" w:eastAsia="Calibri" w:cs="Arial"/>
          <w:kern w:val="0"/>
          <w:sz w:val="24"/>
          <w:szCs w:val="24"/>
        </w:rPr>
        <w:t xml:space="preserve"> ovog</w:t>
      </w:r>
      <w:r>
        <w:rPr>
          <w:rFonts w:ascii="Arial" w:hAnsi="Arial" w:eastAsia="Calibri" w:cs="Arial"/>
          <w:kern w:val="0"/>
          <w:sz w:val="24"/>
          <w:szCs w:val="24"/>
        </w:rPr>
        <w:t xml:space="preserve"> vjerovnika, stečajni upravitelj izjavljuje da prema </w:t>
      </w:r>
      <w:r w:rsidR="00C85200">
        <w:rPr>
          <w:rFonts w:ascii="Arial" w:hAnsi="Arial" w:eastAsia="Calibri" w:cs="Arial"/>
          <w:kern w:val="0"/>
          <w:sz w:val="24"/>
          <w:szCs w:val="24"/>
        </w:rPr>
        <w:t xml:space="preserve">dokumentaciji uz  </w:t>
      </w:r>
      <w:r>
        <w:rPr>
          <w:rFonts w:ascii="Arial" w:hAnsi="Arial" w:eastAsia="Calibri" w:cs="Arial"/>
          <w:kern w:val="0"/>
          <w:sz w:val="24"/>
          <w:szCs w:val="24"/>
        </w:rPr>
        <w:t>prijav</w:t>
      </w:r>
      <w:r w:rsidR="00C85200">
        <w:rPr>
          <w:rFonts w:ascii="Arial" w:hAnsi="Arial" w:eastAsia="Calibri" w:cs="Arial"/>
          <w:kern w:val="0"/>
          <w:sz w:val="24"/>
          <w:szCs w:val="24"/>
        </w:rPr>
        <w:t>u,</w:t>
      </w:r>
      <w:r>
        <w:rPr>
          <w:rFonts w:ascii="Arial" w:hAnsi="Arial" w:eastAsia="Calibri" w:cs="Arial"/>
          <w:kern w:val="0"/>
          <w:sz w:val="24"/>
          <w:szCs w:val="24"/>
        </w:rPr>
        <w:t>taj iznos nije odbijen od e tražbine ovog vjerovnika po dostavljenim vjerodostojnim i ovršnim ispravama uz prijavu tražbine.</w:t>
      </w:r>
    </w:p>
    <w:p w:rsidRPr="007E7DDA" w:rsidR="007E7DDA" w:rsidP="00296CAD" w:rsidRDefault="007E7DDA" w14:paraId="29E0DEBE" w14:textId="77777777">
      <w:pPr>
        <w:spacing w:after="0" w:line="240" w:lineRule="auto"/>
        <w:jc w:val="both"/>
        <w:rPr>
          <w:rFonts w:ascii="Arial" w:hAnsi="Arial" w:eastAsia="Calibri" w:cs="Arial"/>
          <w:kern w:val="0"/>
          <w:sz w:val="24"/>
          <w:szCs w:val="24"/>
        </w:rPr>
      </w:pPr>
      <w:r w:rsidRPr="007E7DDA">
        <w:rPr>
          <w:rFonts w:ascii="Arial" w:hAnsi="Arial" w:eastAsia="Calibri" w:cs="Arial"/>
          <w:kern w:val="0"/>
          <w:sz w:val="24"/>
          <w:szCs w:val="24"/>
        </w:rPr>
        <w:tab/>
      </w:r>
    </w:p>
    <w:p w:rsidRPr="007E7DDA" w:rsidR="007E7DDA" w:rsidP="00296CAD" w:rsidRDefault="00004EC9" w14:paraId="32CDE6CE" w14:textId="49F6C78D">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Ostali prisutni punomoćnici</w:t>
      </w:r>
      <w:r w:rsidRPr="007E7DDA" w:rsidR="007E7DDA">
        <w:rPr>
          <w:rFonts w:ascii="Arial" w:hAnsi="Arial" w:eastAsia="Calibri" w:cs="Arial"/>
          <w:kern w:val="0"/>
          <w:sz w:val="24"/>
          <w:szCs w:val="24"/>
        </w:rPr>
        <w:t xml:space="preserve"> vjerovnika</w:t>
      </w:r>
      <w:r>
        <w:rPr>
          <w:rFonts w:ascii="Arial" w:hAnsi="Arial" w:eastAsia="Calibri" w:cs="Arial"/>
          <w:kern w:val="0"/>
          <w:sz w:val="24"/>
          <w:szCs w:val="24"/>
        </w:rPr>
        <w:t xml:space="preserve"> izjavljuju</w:t>
      </w:r>
      <w:r w:rsidRPr="007E7DDA" w:rsidR="007E7DDA">
        <w:rPr>
          <w:rFonts w:ascii="Arial" w:hAnsi="Arial" w:eastAsia="Calibri" w:cs="Arial"/>
          <w:kern w:val="0"/>
          <w:sz w:val="24"/>
          <w:szCs w:val="24"/>
        </w:rPr>
        <w:t xml:space="preserve"> da ne</w:t>
      </w:r>
      <w:r>
        <w:rPr>
          <w:rFonts w:ascii="Arial" w:hAnsi="Arial" w:eastAsia="Calibri" w:cs="Arial"/>
          <w:kern w:val="0"/>
          <w:sz w:val="24"/>
          <w:szCs w:val="24"/>
        </w:rPr>
        <w:t>maju primjedbi na ispitane tražbine stečajnih vjerovnika od strane stečajnog upravitelja u tablici prijavljenih i ispitanih tražbina od 27. veljače 2026.</w:t>
      </w:r>
      <w:r w:rsidRPr="007E7DDA" w:rsidR="007E7DDA">
        <w:rPr>
          <w:rFonts w:ascii="Arial" w:hAnsi="Arial" w:eastAsia="Calibri" w:cs="Arial"/>
          <w:kern w:val="0"/>
          <w:sz w:val="24"/>
          <w:szCs w:val="24"/>
        </w:rPr>
        <w:t xml:space="preserve"> </w:t>
      </w:r>
    </w:p>
    <w:p w:rsidRPr="007E7DDA" w:rsidR="007E7DDA" w:rsidP="007E7DDA" w:rsidRDefault="007E7DDA" w14:paraId="201C4720" w14:textId="77777777">
      <w:pPr>
        <w:spacing w:after="0" w:line="240" w:lineRule="auto"/>
        <w:rPr>
          <w:rFonts w:ascii="Arial" w:hAnsi="Arial" w:eastAsia="Calibri" w:cs="Arial"/>
          <w:kern w:val="0"/>
          <w:sz w:val="24"/>
          <w:szCs w:val="24"/>
        </w:rPr>
      </w:pPr>
    </w:p>
    <w:p w:rsidRPr="007E7DDA" w:rsidR="007E7DDA" w:rsidP="007E7DDA" w:rsidRDefault="007E7DDA" w14:paraId="77E16BBE" w14:textId="408F1499">
      <w:pPr>
        <w:spacing w:after="0" w:line="240" w:lineRule="auto"/>
        <w:rPr>
          <w:rFonts w:ascii="Arial" w:hAnsi="Arial" w:eastAsia="Calibri" w:cs="Arial"/>
          <w:kern w:val="0"/>
          <w:sz w:val="24"/>
          <w:szCs w:val="24"/>
        </w:rPr>
      </w:pPr>
      <w:r w:rsidRPr="007E7DDA">
        <w:rPr>
          <w:rFonts w:ascii="Arial" w:hAnsi="Arial" w:eastAsia="Calibri" w:cs="Arial"/>
          <w:kern w:val="0"/>
          <w:sz w:val="24"/>
          <w:szCs w:val="24"/>
        </w:rPr>
        <w:t>S</w:t>
      </w:r>
      <w:r w:rsidR="00296CAD">
        <w:rPr>
          <w:rFonts w:ascii="Arial" w:hAnsi="Arial" w:eastAsia="Calibri" w:cs="Arial"/>
          <w:kern w:val="0"/>
          <w:sz w:val="24"/>
          <w:szCs w:val="24"/>
        </w:rPr>
        <w:t>ud donosi sljedeći</w:t>
      </w:r>
    </w:p>
    <w:p w:rsidRPr="007E7DDA" w:rsidR="007E7DDA" w:rsidP="007E7DDA" w:rsidRDefault="007E7DDA" w14:paraId="1DEF3F0D" w14:textId="77777777">
      <w:pPr>
        <w:spacing w:after="0" w:line="240" w:lineRule="auto"/>
        <w:jc w:val="center"/>
        <w:rPr>
          <w:rFonts w:ascii="Arial" w:hAnsi="Arial" w:eastAsia="Calibri" w:cs="Arial"/>
          <w:kern w:val="0"/>
          <w:sz w:val="24"/>
          <w:szCs w:val="24"/>
        </w:rPr>
      </w:pPr>
      <w:r w:rsidRPr="007E7DDA">
        <w:rPr>
          <w:rFonts w:ascii="Arial" w:hAnsi="Arial" w:eastAsia="Calibri" w:cs="Arial"/>
          <w:kern w:val="0"/>
          <w:sz w:val="24"/>
          <w:szCs w:val="24"/>
        </w:rPr>
        <w:t xml:space="preserve">z a k l j u č a k </w:t>
      </w:r>
    </w:p>
    <w:p w:rsidRPr="007E7DDA" w:rsidR="007E7DDA" w:rsidP="007E7DDA" w:rsidRDefault="007E7DDA" w14:paraId="7E52A644" w14:textId="77777777">
      <w:pPr>
        <w:spacing w:after="0" w:line="240" w:lineRule="auto"/>
        <w:jc w:val="center"/>
        <w:rPr>
          <w:rFonts w:ascii="Arial" w:hAnsi="Arial" w:eastAsia="Calibri" w:cs="Arial"/>
          <w:kern w:val="0"/>
          <w:sz w:val="24"/>
          <w:szCs w:val="24"/>
        </w:rPr>
      </w:pPr>
    </w:p>
    <w:p w:rsidRPr="007E7DDA" w:rsidR="007E7DDA" w:rsidP="00296CAD" w:rsidRDefault="007E7DDA" w14:paraId="43C18905" w14:textId="2E71A37F">
      <w:pPr>
        <w:spacing w:after="0" w:line="240" w:lineRule="auto"/>
        <w:ind w:firstLine="708"/>
        <w:jc w:val="both"/>
        <w:rPr>
          <w:rFonts w:ascii="Arial" w:hAnsi="Arial" w:eastAsia="Calibri" w:cs="Arial"/>
          <w:kern w:val="0"/>
          <w:sz w:val="24"/>
          <w:szCs w:val="24"/>
        </w:rPr>
      </w:pPr>
      <w:r w:rsidRPr="007E7DDA">
        <w:rPr>
          <w:rFonts w:ascii="Arial" w:hAnsi="Arial" w:eastAsia="Calibri" w:cs="Arial"/>
          <w:kern w:val="0"/>
          <w:sz w:val="24"/>
          <w:szCs w:val="24"/>
        </w:rPr>
        <w:t xml:space="preserve">Sukladno izjašnjenju stečajnog upravitelja na ispitnom ročištu stečajni sudac izradit će tablicu ispitanih tražbina te donijeti rješenje o utvrđivanju </w:t>
      </w:r>
      <w:r w:rsidR="007A05EA">
        <w:rPr>
          <w:rFonts w:ascii="Arial" w:hAnsi="Arial" w:eastAsia="Calibri" w:cs="Arial"/>
          <w:kern w:val="0"/>
          <w:sz w:val="24"/>
          <w:szCs w:val="24"/>
        </w:rPr>
        <w:t xml:space="preserve">i osporavanju </w:t>
      </w:r>
      <w:r w:rsidRPr="007E7DDA">
        <w:rPr>
          <w:rFonts w:ascii="Arial" w:hAnsi="Arial" w:eastAsia="Calibri" w:cs="Arial"/>
          <w:kern w:val="0"/>
          <w:sz w:val="24"/>
          <w:szCs w:val="24"/>
        </w:rPr>
        <w:t xml:space="preserve">tražbina, time da će pisani otpravak biti </w:t>
      </w:r>
      <w:r w:rsidR="00296CAD">
        <w:rPr>
          <w:rFonts w:ascii="Arial" w:hAnsi="Arial" w:eastAsia="Calibri" w:cs="Arial"/>
          <w:kern w:val="0"/>
          <w:sz w:val="24"/>
          <w:szCs w:val="24"/>
        </w:rPr>
        <w:t>dostavljen samo stečajnom upravitelju</w:t>
      </w:r>
      <w:r w:rsidR="007A05EA">
        <w:rPr>
          <w:rFonts w:ascii="Arial" w:hAnsi="Arial" w:eastAsia="Calibri" w:cs="Arial"/>
          <w:kern w:val="0"/>
          <w:sz w:val="24"/>
          <w:szCs w:val="24"/>
        </w:rPr>
        <w:t xml:space="preserve"> i vjerovnicima čija je tražbina osporena</w:t>
      </w:r>
      <w:r w:rsidRPr="007E7DDA">
        <w:rPr>
          <w:rFonts w:ascii="Arial" w:hAnsi="Arial" w:eastAsia="Calibri" w:cs="Arial"/>
          <w:kern w:val="0"/>
          <w:sz w:val="24"/>
          <w:szCs w:val="24"/>
        </w:rPr>
        <w:t xml:space="preserve">. </w:t>
      </w:r>
    </w:p>
    <w:p w:rsidRPr="007E7DDA" w:rsidR="007E7DDA" w:rsidP="00296CAD" w:rsidRDefault="007E7DDA" w14:paraId="72B26AA4" w14:textId="77777777">
      <w:pPr>
        <w:spacing w:after="0" w:line="240" w:lineRule="auto"/>
        <w:jc w:val="both"/>
        <w:rPr>
          <w:rFonts w:ascii="Arial" w:hAnsi="Arial" w:eastAsia="Calibri" w:cs="Arial"/>
          <w:kern w:val="0"/>
          <w:sz w:val="24"/>
          <w:szCs w:val="24"/>
        </w:rPr>
      </w:pPr>
    </w:p>
    <w:p w:rsidRPr="007E7DDA" w:rsidR="007E7DDA" w:rsidP="00296CAD" w:rsidRDefault="007E7DDA" w14:paraId="41B21003" w14:textId="77777777">
      <w:pPr>
        <w:spacing w:after="0" w:line="240" w:lineRule="auto"/>
        <w:ind w:firstLine="708"/>
        <w:jc w:val="both"/>
        <w:rPr>
          <w:rFonts w:ascii="Arial" w:hAnsi="Arial" w:eastAsia="Calibri" w:cs="Arial"/>
          <w:kern w:val="0"/>
          <w:sz w:val="24"/>
          <w:szCs w:val="24"/>
        </w:rPr>
      </w:pPr>
      <w:r w:rsidRPr="007E7DDA">
        <w:rPr>
          <w:rFonts w:ascii="Arial" w:hAnsi="Arial" w:eastAsia="Calibri" w:cs="Arial"/>
          <w:kern w:val="0"/>
          <w:sz w:val="24"/>
          <w:szCs w:val="24"/>
        </w:rPr>
        <w:t xml:space="preserve">Otpravak rješenja bit će istaknut na e-oglasnoj ploči ovog suda. </w:t>
      </w:r>
    </w:p>
    <w:p w:rsidRPr="007E7DDA" w:rsidR="007E7DDA" w:rsidP="007E7DDA" w:rsidRDefault="007E7DDA" w14:paraId="671D156F" w14:textId="77777777">
      <w:pPr>
        <w:spacing w:after="0" w:line="240" w:lineRule="auto"/>
        <w:rPr>
          <w:rFonts w:ascii="Arial" w:hAnsi="Arial" w:eastAsia="Calibri" w:cs="Arial"/>
          <w:kern w:val="0"/>
          <w:sz w:val="24"/>
          <w:szCs w:val="24"/>
        </w:rPr>
      </w:pPr>
    </w:p>
    <w:p w:rsidRPr="007E7DDA" w:rsidR="007E7DDA" w:rsidP="007E7DDA" w:rsidRDefault="007E7DDA" w14:paraId="61CC3510" w14:textId="77777777">
      <w:pPr>
        <w:spacing w:after="0" w:line="240" w:lineRule="auto"/>
        <w:jc w:val="center"/>
        <w:rPr>
          <w:rFonts w:ascii="Arial" w:hAnsi="Arial" w:eastAsia="Calibri" w:cs="Arial"/>
          <w:kern w:val="0"/>
          <w:sz w:val="24"/>
          <w:szCs w:val="24"/>
        </w:rPr>
      </w:pPr>
      <w:r w:rsidRPr="007E7DDA">
        <w:rPr>
          <w:rFonts w:ascii="Arial" w:hAnsi="Arial" w:eastAsia="Calibri" w:cs="Arial"/>
          <w:kern w:val="0"/>
          <w:sz w:val="24"/>
          <w:szCs w:val="24"/>
        </w:rPr>
        <w:t>I Z V J E Š T A J N O      R O Č I Š T E</w:t>
      </w:r>
    </w:p>
    <w:p w:rsidRPr="007E7DDA" w:rsidR="007E7DDA" w:rsidP="007E7DDA" w:rsidRDefault="007E7DDA" w14:paraId="721C9CAC" w14:textId="77777777">
      <w:pPr>
        <w:spacing w:after="0" w:line="240" w:lineRule="auto"/>
        <w:rPr>
          <w:rFonts w:ascii="Arial" w:hAnsi="Arial" w:eastAsia="Calibri" w:cs="Arial"/>
          <w:kern w:val="0"/>
          <w:sz w:val="24"/>
          <w:szCs w:val="24"/>
        </w:rPr>
      </w:pPr>
    </w:p>
    <w:p w:rsidRPr="007E7DDA" w:rsidR="007E7DDA" w:rsidP="00296CAD" w:rsidRDefault="007E7DDA" w14:paraId="4EB367F9" w14:textId="4B9E4EFD">
      <w:pPr>
        <w:spacing w:after="0" w:line="240" w:lineRule="auto"/>
        <w:ind w:firstLine="708"/>
        <w:jc w:val="both"/>
        <w:rPr>
          <w:rFonts w:ascii="Arial" w:hAnsi="Arial" w:eastAsia="Calibri" w:cs="Arial"/>
          <w:kern w:val="0"/>
          <w:sz w:val="24"/>
          <w:szCs w:val="24"/>
        </w:rPr>
      </w:pPr>
      <w:r w:rsidRPr="007E7DDA">
        <w:rPr>
          <w:rFonts w:ascii="Arial" w:hAnsi="Arial" w:eastAsia="Calibri" w:cs="Arial"/>
          <w:kern w:val="0"/>
          <w:sz w:val="24"/>
          <w:szCs w:val="24"/>
        </w:rPr>
        <w:t>Početak u 1</w:t>
      </w:r>
      <w:r w:rsidR="007A05EA">
        <w:rPr>
          <w:rFonts w:ascii="Arial" w:hAnsi="Arial" w:eastAsia="Calibri" w:cs="Arial"/>
          <w:kern w:val="0"/>
          <w:sz w:val="24"/>
          <w:szCs w:val="24"/>
        </w:rPr>
        <w:t>2</w:t>
      </w:r>
      <w:r w:rsidR="00296CAD">
        <w:rPr>
          <w:rFonts w:ascii="Arial" w:hAnsi="Arial" w:eastAsia="Calibri" w:cs="Arial"/>
          <w:kern w:val="0"/>
          <w:sz w:val="24"/>
          <w:szCs w:val="24"/>
        </w:rPr>
        <w:t>:</w:t>
      </w:r>
      <w:r w:rsidR="00004EC9">
        <w:rPr>
          <w:rFonts w:ascii="Arial" w:hAnsi="Arial" w:eastAsia="Calibri" w:cs="Arial"/>
          <w:kern w:val="0"/>
          <w:sz w:val="24"/>
          <w:szCs w:val="24"/>
        </w:rPr>
        <w:t>23</w:t>
      </w:r>
      <w:r w:rsidRPr="007E7DDA">
        <w:rPr>
          <w:rFonts w:ascii="Arial" w:hAnsi="Arial" w:eastAsia="Calibri" w:cs="Arial"/>
          <w:kern w:val="0"/>
          <w:sz w:val="24"/>
          <w:szCs w:val="24"/>
        </w:rPr>
        <w:t xml:space="preserve"> sati.</w:t>
      </w:r>
    </w:p>
    <w:p w:rsidRPr="007E7DDA" w:rsidR="007E7DDA" w:rsidP="00296CAD" w:rsidRDefault="007E7DDA" w14:paraId="53A88E1A" w14:textId="77777777">
      <w:pPr>
        <w:spacing w:after="0" w:line="240" w:lineRule="auto"/>
        <w:jc w:val="both"/>
        <w:rPr>
          <w:rFonts w:ascii="Arial" w:hAnsi="Arial" w:eastAsia="Calibri" w:cs="Arial"/>
          <w:kern w:val="0"/>
          <w:sz w:val="24"/>
          <w:szCs w:val="24"/>
        </w:rPr>
      </w:pPr>
    </w:p>
    <w:p w:rsidRPr="007E7DDA" w:rsidR="007E7DDA" w:rsidP="00296CAD" w:rsidRDefault="007E7DDA" w14:paraId="046062B3" w14:textId="7FFD1A86">
      <w:pPr>
        <w:spacing w:after="0" w:line="240" w:lineRule="auto"/>
        <w:jc w:val="both"/>
        <w:rPr>
          <w:rFonts w:ascii="Arial" w:hAnsi="Arial" w:eastAsia="Calibri" w:cs="Arial"/>
          <w:kern w:val="0"/>
          <w:sz w:val="24"/>
          <w:szCs w:val="24"/>
        </w:rPr>
      </w:pPr>
      <w:r w:rsidRPr="007E7DDA">
        <w:rPr>
          <w:rFonts w:ascii="Arial" w:hAnsi="Arial" w:eastAsia="Calibri" w:cs="Arial"/>
          <w:kern w:val="0"/>
          <w:sz w:val="24"/>
          <w:szCs w:val="24"/>
        </w:rPr>
        <w:tab/>
        <w:t xml:space="preserve">Utvrđuje se da su na izvještajnom </w:t>
      </w:r>
      <w:r w:rsidR="00296CAD">
        <w:rPr>
          <w:rFonts w:ascii="Arial" w:hAnsi="Arial" w:eastAsia="Calibri" w:cs="Arial"/>
          <w:kern w:val="0"/>
          <w:sz w:val="24"/>
          <w:szCs w:val="24"/>
        </w:rPr>
        <w:t>ročištu prisutni</w:t>
      </w:r>
      <w:r w:rsidRPr="007E7DDA">
        <w:rPr>
          <w:rFonts w:ascii="Arial" w:hAnsi="Arial" w:eastAsia="Calibri" w:cs="Arial"/>
          <w:kern w:val="0"/>
          <w:sz w:val="24"/>
          <w:szCs w:val="24"/>
        </w:rPr>
        <w:t xml:space="preserve"> isti vjerovnici koji su bili prisutni na ispitnom ročištu.</w:t>
      </w:r>
    </w:p>
    <w:p w:rsidRPr="007E7DDA" w:rsidR="007E7DDA" w:rsidP="00296CAD" w:rsidRDefault="007E7DDA" w14:paraId="00B72C0C" w14:textId="77777777">
      <w:pPr>
        <w:spacing w:after="0" w:line="240" w:lineRule="auto"/>
        <w:jc w:val="both"/>
        <w:rPr>
          <w:rFonts w:ascii="Arial" w:hAnsi="Arial" w:eastAsia="Calibri" w:cs="Arial"/>
          <w:kern w:val="0"/>
          <w:sz w:val="24"/>
          <w:szCs w:val="24"/>
        </w:rPr>
      </w:pPr>
    </w:p>
    <w:p w:rsidRPr="007E7DDA" w:rsidR="007E7DDA" w:rsidP="00296CAD" w:rsidRDefault="007E7DDA" w14:paraId="0E21729F" w14:textId="6965ABCD">
      <w:pPr>
        <w:spacing w:after="0" w:line="240" w:lineRule="auto"/>
        <w:ind w:firstLine="708"/>
        <w:jc w:val="both"/>
        <w:rPr>
          <w:rFonts w:ascii="Arial" w:hAnsi="Arial" w:eastAsia="Calibri" w:cs="Arial"/>
          <w:kern w:val="0"/>
          <w:sz w:val="24"/>
          <w:szCs w:val="24"/>
        </w:rPr>
      </w:pPr>
      <w:r w:rsidRPr="007E7DDA">
        <w:rPr>
          <w:rFonts w:ascii="Arial" w:hAnsi="Arial" w:eastAsia="Calibri" w:cs="Arial"/>
          <w:kern w:val="0"/>
          <w:sz w:val="24"/>
          <w:szCs w:val="24"/>
        </w:rPr>
        <w:t>Utvrđuje se da je</w:t>
      </w:r>
      <w:r w:rsidR="00296CAD">
        <w:rPr>
          <w:rFonts w:ascii="Arial" w:hAnsi="Arial" w:eastAsia="Calibri" w:cs="Arial"/>
          <w:kern w:val="0"/>
          <w:sz w:val="24"/>
          <w:szCs w:val="24"/>
        </w:rPr>
        <w:t xml:space="preserve"> stečajni upravitelj ovom sudu</w:t>
      </w:r>
      <w:r w:rsidRPr="007E7DDA">
        <w:rPr>
          <w:rFonts w:ascii="Arial" w:hAnsi="Arial" w:eastAsia="Calibri" w:cs="Arial"/>
          <w:kern w:val="0"/>
          <w:sz w:val="24"/>
          <w:szCs w:val="24"/>
        </w:rPr>
        <w:t xml:space="preserve"> </w:t>
      </w:r>
      <w:r w:rsidR="007A05EA">
        <w:rPr>
          <w:rFonts w:ascii="Arial" w:hAnsi="Arial" w:eastAsia="Calibri" w:cs="Arial"/>
          <w:kern w:val="0"/>
          <w:sz w:val="24"/>
          <w:szCs w:val="24"/>
        </w:rPr>
        <w:t>17</w:t>
      </w:r>
      <w:r w:rsidRPr="007E7DDA">
        <w:rPr>
          <w:rFonts w:ascii="Arial" w:hAnsi="Arial" w:eastAsia="Calibri" w:cs="Arial"/>
          <w:kern w:val="0"/>
          <w:sz w:val="24"/>
          <w:szCs w:val="24"/>
        </w:rPr>
        <w:t>. veljače 2026. dostavio izvješće o gospodarskom položaju stečajnog dužnika i njegovim uzrocima i predračun troškova stečajnog post</w:t>
      </w:r>
      <w:r w:rsidR="00296CAD">
        <w:rPr>
          <w:rFonts w:ascii="Arial" w:hAnsi="Arial" w:eastAsia="Calibri" w:cs="Arial"/>
          <w:kern w:val="0"/>
          <w:sz w:val="24"/>
          <w:szCs w:val="24"/>
        </w:rPr>
        <w:t>upka te da su predmetna pismena</w:t>
      </w:r>
      <w:r w:rsidRPr="007E7DDA">
        <w:rPr>
          <w:rFonts w:ascii="Arial" w:hAnsi="Arial" w:eastAsia="Calibri" w:cs="Arial"/>
          <w:kern w:val="0"/>
          <w:sz w:val="24"/>
          <w:szCs w:val="24"/>
        </w:rPr>
        <w:t xml:space="preserve"> ista</w:t>
      </w:r>
      <w:r w:rsidR="00296CAD">
        <w:rPr>
          <w:rFonts w:ascii="Arial" w:hAnsi="Arial" w:eastAsia="Calibri" w:cs="Arial"/>
          <w:kern w:val="0"/>
          <w:sz w:val="24"/>
          <w:szCs w:val="24"/>
        </w:rPr>
        <w:t xml:space="preserve">knuta na e-oglasnoj ploči dana </w:t>
      </w:r>
      <w:r w:rsidRPr="007E7DDA">
        <w:rPr>
          <w:rFonts w:ascii="Arial" w:hAnsi="Arial" w:eastAsia="Calibri" w:cs="Arial"/>
          <w:kern w:val="0"/>
          <w:sz w:val="24"/>
          <w:szCs w:val="24"/>
        </w:rPr>
        <w:t>2</w:t>
      </w:r>
      <w:r w:rsidR="007A05EA">
        <w:rPr>
          <w:rFonts w:ascii="Arial" w:hAnsi="Arial" w:eastAsia="Calibri" w:cs="Arial"/>
          <w:kern w:val="0"/>
          <w:sz w:val="24"/>
          <w:szCs w:val="24"/>
        </w:rPr>
        <w:t>0</w:t>
      </w:r>
      <w:r w:rsidRPr="007E7DDA">
        <w:rPr>
          <w:rFonts w:ascii="Arial" w:hAnsi="Arial" w:eastAsia="Calibri" w:cs="Arial"/>
          <w:kern w:val="0"/>
          <w:sz w:val="24"/>
          <w:szCs w:val="24"/>
        </w:rPr>
        <w:t>.</w:t>
      </w:r>
      <w:r w:rsidR="00296CAD">
        <w:rPr>
          <w:rFonts w:ascii="Arial" w:hAnsi="Arial" w:eastAsia="Calibri" w:cs="Arial"/>
          <w:kern w:val="0"/>
          <w:sz w:val="24"/>
          <w:szCs w:val="24"/>
        </w:rPr>
        <w:t xml:space="preserve"> </w:t>
      </w:r>
      <w:r w:rsidRPr="007E7DDA">
        <w:rPr>
          <w:rFonts w:ascii="Arial" w:hAnsi="Arial" w:eastAsia="Calibri" w:cs="Arial"/>
          <w:kern w:val="0"/>
          <w:sz w:val="24"/>
          <w:szCs w:val="24"/>
        </w:rPr>
        <w:t xml:space="preserve">veljače 2026. </w:t>
      </w:r>
    </w:p>
    <w:p w:rsidR="007E7DDA" w:rsidP="00296CAD" w:rsidRDefault="007E7DDA" w14:paraId="34370253" w14:textId="77777777">
      <w:pPr>
        <w:spacing w:after="0" w:line="240" w:lineRule="auto"/>
        <w:jc w:val="both"/>
        <w:rPr>
          <w:rFonts w:ascii="Arial" w:hAnsi="Arial" w:eastAsia="Calibri" w:cs="Arial"/>
          <w:kern w:val="0"/>
          <w:sz w:val="24"/>
          <w:szCs w:val="24"/>
        </w:rPr>
      </w:pPr>
    </w:p>
    <w:p w:rsidR="007A05EA" w:rsidP="00296CAD" w:rsidRDefault="007A05EA" w14:paraId="6215EF79" w14:textId="785096B1">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t>Nadalje, utvrđuje se</w:t>
      </w:r>
      <w:r w:rsidR="009A0CCB">
        <w:rPr>
          <w:rFonts w:ascii="Arial" w:hAnsi="Arial" w:eastAsia="Calibri" w:cs="Arial"/>
          <w:kern w:val="0"/>
          <w:sz w:val="24"/>
          <w:szCs w:val="24"/>
        </w:rPr>
        <w:t xml:space="preserve"> </w:t>
      </w:r>
      <w:r>
        <w:rPr>
          <w:rFonts w:ascii="Arial" w:hAnsi="Arial" w:eastAsia="Calibri" w:cs="Arial"/>
          <w:kern w:val="0"/>
          <w:sz w:val="24"/>
          <w:szCs w:val="24"/>
        </w:rPr>
        <w:t xml:space="preserve">da je stečajni upravitelj u podnesku od </w:t>
      </w:r>
      <w:r w:rsidR="009756E6">
        <w:rPr>
          <w:rFonts w:ascii="Arial" w:hAnsi="Arial" w:eastAsia="Calibri" w:cs="Arial"/>
          <w:kern w:val="0"/>
          <w:sz w:val="24"/>
          <w:szCs w:val="24"/>
        </w:rPr>
        <w:t>19.</w:t>
      </w:r>
      <w:r w:rsidR="00296CAD">
        <w:rPr>
          <w:rFonts w:ascii="Arial" w:hAnsi="Arial" w:eastAsia="Calibri" w:cs="Arial"/>
          <w:kern w:val="0"/>
          <w:sz w:val="24"/>
          <w:szCs w:val="24"/>
        </w:rPr>
        <w:t xml:space="preserve"> </w:t>
      </w:r>
      <w:r w:rsidR="009756E6">
        <w:rPr>
          <w:rFonts w:ascii="Arial" w:hAnsi="Arial" w:eastAsia="Calibri" w:cs="Arial"/>
          <w:kern w:val="0"/>
          <w:sz w:val="24"/>
          <w:szCs w:val="24"/>
        </w:rPr>
        <w:t>veljače 2026. prijavi</w:t>
      </w:r>
      <w:r w:rsidR="00004EC9">
        <w:rPr>
          <w:rFonts w:ascii="Arial" w:hAnsi="Arial" w:eastAsia="Calibri" w:cs="Arial"/>
          <w:kern w:val="0"/>
          <w:sz w:val="24"/>
          <w:szCs w:val="24"/>
        </w:rPr>
        <w:t>o nedostatnost stečajne mase za</w:t>
      </w:r>
      <w:r w:rsidR="009756E6">
        <w:rPr>
          <w:rFonts w:ascii="Arial" w:hAnsi="Arial" w:eastAsia="Calibri" w:cs="Arial"/>
          <w:kern w:val="0"/>
          <w:sz w:val="24"/>
          <w:szCs w:val="24"/>
        </w:rPr>
        <w:t xml:space="preserve"> ispunjenje ostalih obveza stečajne mase za dužnika.</w:t>
      </w:r>
    </w:p>
    <w:p w:rsidRPr="007E7DDA" w:rsidR="009756E6" w:rsidP="00296CAD" w:rsidRDefault="009756E6" w14:paraId="6CE6B2D5" w14:textId="77777777">
      <w:pPr>
        <w:spacing w:after="0" w:line="240" w:lineRule="auto"/>
        <w:jc w:val="both"/>
        <w:rPr>
          <w:rFonts w:ascii="Arial" w:hAnsi="Arial" w:eastAsia="Calibri" w:cs="Arial"/>
          <w:kern w:val="0"/>
          <w:sz w:val="24"/>
          <w:szCs w:val="24"/>
        </w:rPr>
      </w:pPr>
    </w:p>
    <w:p w:rsidRPr="007E7DDA" w:rsidR="007E7DDA" w:rsidP="00296CAD" w:rsidRDefault="007E7DDA" w14:paraId="3D60F0D9" w14:textId="5903E0B4">
      <w:pPr>
        <w:spacing w:after="0" w:line="240" w:lineRule="auto"/>
        <w:jc w:val="both"/>
        <w:rPr>
          <w:rFonts w:ascii="Arial" w:hAnsi="Arial" w:eastAsia="Calibri" w:cs="Arial"/>
          <w:kern w:val="0"/>
          <w:sz w:val="24"/>
          <w:szCs w:val="24"/>
        </w:rPr>
      </w:pPr>
      <w:r w:rsidRPr="007E7DDA">
        <w:rPr>
          <w:rFonts w:ascii="Arial" w:hAnsi="Arial" w:eastAsia="Calibri" w:cs="Arial"/>
          <w:kern w:val="0"/>
          <w:sz w:val="24"/>
          <w:szCs w:val="24"/>
        </w:rPr>
        <w:tab/>
        <w:t xml:space="preserve">Stečajni upravitelj izjavljuje kako ostaje u cijelosti kod izvješća o gospodarskom položaju stečajnog dužnika i njegovim uzrocima od </w:t>
      </w:r>
      <w:r w:rsidR="007A05EA">
        <w:rPr>
          <w:rFonts w:ascii="Arial" w:hAnsi="Arial" w:eastAsia="Calibri" w:cs="Arial"/>
          <w:kern w:val="0"/>
          <w:sz w:val="24"/>
          <w:szCs w:val="24"/>
        </w:rPr>
        <w:t>17</w:t>
      </w:r>
      <w:r w:rsidRPr="007E7DDA">
        <w:rPr>
          <w:rFonts w:ascii="Arial" w:hAnsi="Arial" w:eastAsia="Calibri" w:cs="Arial"/>
          <w:kern w:val="0"/>
          <w:sz w:val="24"/>
          <w:szCs w:val="24"/>
        </w:rPr>
        <w:t>.</w:t>
      </w:r>
      <w:r w:rsidR="00296CAD">
        <w:rPr>
          <w:rFonts w:ascii="Arial" w:hAnsi="Arial" w:eastAsia="Calibri" w:cs="Arial"/>
          <w:kern w:val="0"/>
          <w:sz w:val="24"/>
          <w:szCs w:val="24"/>
        </w:rPr>
        <w:t xml:space="preserve"> </w:t>
      </w:r>
      <w:r w:rsidRPr="007E7DDA">
        <w:rPr>
          <w:rFonts w:ascii="Arial" w:hAnsi="Arial" w:eastAsia="Calibri" w:cs="Arial"/>
          <w:kern w:val="0"/>
          <w:sz w:val="24"/>
          <w:szCs w:val="24"/>
        </w:rPr>
        <w:t>veljače 2026. te predloženih odluka.</w:t>
      </w:r>
    </w:p>
    <w:p w:rsidR="007E7DDA" w:rsidP="00296CAD" w:rsidRDefault="007E7DDA" w14:paraId="4B0489FD" w14:textId="77777777">
      <w:pPr>
        <w:spacing w:after="0" w:line="240" w:lineRule="auto"/>
        <w:jc w:val="both"/>
        <w:rPr>
          <w:rFonts w:ascii="Arial" w:hAnsi="Arial" w:eastAsia="Calibri" w:cs="Arial"/>
          <w:kern w:val="0"/>
          <w:sz w:val="24"/>
          <w:szCs w:val="24"/>
        </w:rPr>
      </w:pPr>
    </w:p>
    <w:p w:rsidR="009756E6" w:rsidP="00296CAD" w:rsidRDefault="009756E6" w14:paraId="41EB949A" w14:textId="39EECA4F">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t>Također, izjavljuje da ustraje u podnesenoj prijavi nedostatnosti stečajne mase za  ispunjenje ostalih obveza stečajne mase za dužnika.</w:t>
      </w:r>
    </w:p>
    <w:p w:rsidR="00004EC9" w:rsidP="00296CAD" w:rsidRDefault="00004EC9" w14:paraId="18D41DEE" w14:textId="1EFABC0C">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t xml:space="preserve">Punomoćnik vjerovnika Tri Bartola d.o.o. traži pojašnjenje od stečajnog upravitelja vezano za mogući uspjeh stečajnog dužnika kao ovrhovoditelja sada tužitelja u sudskom postupku OVRV-1938/2025 OS Split radi isplate 93.850,00 EUR protiv ovršenika sada dužnika </w:t>
      </w:r>
      <w:r w:rsidRPr="00004EC9">
        <w:rPr>
          <w:rFonts w:ascii="Arial" w:hAnsi="Arial" w:eastAsia="Calibri" w:cs="Arial"/>
          <w:kern w:val="0"/>
          <w:sz w:val="24"/>
          <w:szCs w:val="24"/>
        </w:rPr>
        <w:t>LUDWING PFEIFFER ADRIA GmbH, Glavna podružnica za građenje</w:t>
      </w:r>
      <w:r>
        <w:rPr>
          <w:rFonts w:ascii="Arial" w:hAnsi="Arial" w:eastAsia="Calibri" w:cs="Arial"/>
          <w:kern w:val="0"/>
          <w:sz w:val="24"/>
          <w:szCs w:val="24"/>
        </w:rPr>
        <w:t xml:space="preserve">, stečajni upravitelj izjavljuje da nema ništa dodati vezano za taj postupak izvan onoga što je navedeno u izvješću od 19. veljače 2026. i priloženim ispravama uz predmetno izvješće. </w:t>
      </w:r>
    </w:p>
    <w:p w:rsidR="00004EC9" w:rsidP="00296CAD" w:rsidRDefault="00004EC9" w14:paraId="140CD488" w14:textId="4B421369">
      <w:pPr>
        <w:spacing w:after="0" w:line="240" w:lineRule="auto"/>
        <w:jc w:val="both"/>
        <w:rPr>
          <w:rFonts w:ascii="Arial" w:hAnsi="Arial" w:eastAsia="Calibri" w:cs="Arial"/>
          <w:kern w:val="0"/>
          <w:sz w:val="24"/>
          <w:szCs w:val="24"/>
        </w:rPr>
      </w:pPr>
    </w:p>
    <w:p w:rsidR="00AC0313" w:rsidP="00C85200" w:rsidRDefault="00004EC9" w14:paraId="6C8D62F1" w14:textId="7600C55A">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Na daljnji upit punomoćnik vjerovnika Tri Bartola d.o.o. da se stečajni upravitelj</w:t>
      </w:r>
      <w:r w:rsidR="00AC0313">
        <w:rPr>
          <w:rFonts w:ascii="Arial" w:hAnsi="Arial" w:eastAsia="Calibri" w:cs="Arial"/>
          <w:kern w:val="0"/>
          <w:sz w:val="24"/>
          <w:szCs w:val="24"/>
        </w:rPr>
        <w:t xml:space="preserve"> </w:t>
      </w:r>
      <w:r>
        <w:rPr>
          <w:rFonts w:ascii="Arial" w:hAnsi="Arial" w:eastAsia="Calibri" w:cs="Arial"/>
          <w:kern w:val="0"/>
          <w:sz w:val="24"/>
          <w:szCs w:val="24"/>
        </w:rPr>
        <w:t>dodatno izjasni o stanju predmeta P-326/2023 kojeg je dužnik kao tužitelj pokrenuo protiv tuženika ST Gramit d.o.o. radi isplate 486.600,00 EUR, stečajni upravitelj izjavljuje da također nema što nadodati izuzev onoga što je navedeno u iz</w:t>
      </w:r>
      <w:r w:rsidR="00AC0313">
        <w:rPr>
          <w:rFonts w:ascii="Arial" w:hAnsi="Arial" w:eastAsia="Calibri" w:cs="Arial"/>
          <w:kern w:val="0"/>
          <w:sz w:val="24"/>
          <w:szCs w:val="24"/>
        </w:rPr>
        <w:t>v</w:t>
      </w:r>
      <w:r>
        <w:rPr>
          <w:rFonts w:ascii="Arial" w:hAnsi="Arial" w:eastAsia="Calibri" w:cs="Arial"/>
          <w:kern w:val="0"/>
          <w:sz w:val="24"/>
          <w:szCs w:val="24"/>
        </w:rPr>
        <w:t>ješću i ispravama koje su dostavljene uz izvješće, odnosno da stečajni upravitelj ne raspolaže s dokumentacijom vezanom za predmetnu tražbinu, niti to proizlazi iz stanja samog sudskog spisa, osim predloženih dokaza saslušanja svjedoka, a na daljnji upit punomoćnika Tri Bartola d.o.o. je li stečajnom u</w:t>
      </w:r>
      <w:r w:rsidR="00AC0313">
        <w:rPr>
          <w:rFonts w:ascii="Arial" w:hAnsi="Arial" w:eastAsia="Calibri" w:cs="Arial"/>
          <w:kern w:val="0"/>
          <w:sz w:val="24"/>
          <w:szCs w:val="24"/>
        </w:rPr>
        <w:t>pravitelju poznato raspolaže li stečajn</w:t>
      </w:r>
      <w:r>
        <w:rPr>
          <w:rFonts w:ascii="Arial" w:hAnsi="Arial" w:eastAsia="Calibri" w:cs="Arial"/>
          <w:kern w:val="0"/>
          <w:sz w:val="24"/>
          <w:szCs w:val="24"/>
        </w:rPr>
        <w:t xml:space="preserve">i dužnik </w:t>
      </w:r>
      <w:r w:rsidR="00AC0313">
        <w:rPr>
          <w:rFonts w:ascii="Arial" w:hAnsi="Arial" w:eastAsia="Calibri" w:cs="Arial"/>
          <w:kern w:val="0"/>
          <w:sz w:val="24"/>
          <w:szCs w:val="24"/>
        </w:rPr>
        <w:t>dokumentacijom (ugovor</w:t>
      </w:r>
      <w:r>
        <w:rPr>
          <w:rFonts w:ascii="Arial" w:hAnsi="Arial" w:eastAsia="Calibri" w:cs="Arial"/>
          <w:kern w:val="0"/>
          <w:sz w:val="24"/>
          <w:szCs w:val="24"/>
        </w:rPr>
        <w:t>i</w:t>
      </w:r>
      <w:r w:rsidR="00AC0313">
        <w:rPr>
          <w:rFonts w:ascii="Arial" w:hAnsi="Arial" w:eastAsia="Calibri" w:cs="Arial"/>
          <w:kern w:val="0"/>
          <w:sz w:val="24"/>
          <w:szCs w:val="24"/>
        </w:rPr>
        <w:t>,</w:t>
      </w:r>
      <w:r>
        <w:rPr>
          <w:rFonts w:ascii="Arial" w:hAnsi="Arial" w:eastAsia="Calibri" w:cs="Arial"/>
          <w:kern w:val="0"/>
          <w:sz w:val="24"/>
          <w:szCs w:val="24"/>
        </w:rPr>
        <w:t xml:space="preserve"> računi i sl</w:t>
      </w:r>
      <w:r w:rsidR="00AC0313">
        <w:rPr>
          <w:rFonts w:ascii="Arial" w:hAnsi="Arial" w:eastAsia="Calibri" w:cs="Arial"/>
          <w:kern w:val="0"/>
          <w:sz w:val="24"/>
          <w:szCs w:val="24"/>
        </w:rPr>
        <w:t>.</w:t>
      </w:r>
      <w:r>
        <w:rPr>
          <w:rFonts w:ascii="Arial" w:hAnsi="Arial" w:eastAsia="Calibri" w:cs="Arial"/>
          <w:kern w:val="0"/>
          <w:sz w:val="24"/>
          <w:szCs w:val="24"/>
        </w:rPr>
        <w:t>) vezano z</w:t>
      </w:r>
      <w:r w:rsidR="00AC0313">
        <w:rPr>
          <w:rFonts w:ascii="Arial" w:hAnsi="Arial" w:eastAsia="Calibri" w:cs="Arial"/>
          <w:kern w:val="0"/>
          <w:sz w:val="24"/>
          <w:szCs w:val="24"/>
        </w:rPr>
        <w:t>a tu tražbinu, stečajni upravit</w:t>
      </w:r>
      <w:r>
        <w:rPr>
          <w:rFonts w:ascii="Arial" w:hAnsi="Arial" w:eastAsia="Calibri" w:cs="Arial"/>
          <w:kern w:val="0"/>
          <w:sz w:val="24"/>
          <w:szCs w:val="24"/>
        </w:rPr>
        <w:t>e</w:t>
      </w:r>
      <w:r w:rsidR="00AC0313">
        <w:rPr>
          <w:rFonts w:ascii="Arial" w:hAnsi="Arial" w:eastAsia="Calibri" w:cs="Arial"/>
          <w:kern w:val="0"/>
          <w:sz w:val="24"/>
          <w:szCs w:val="24"/>
        </w:rPr>
        <w:t>l</w:t>
      </w:r>
      <w:r>
        <w:rPr>
          <w:rFonts w:ascii="Arial" w:hAnsi="Arial" w:eastAsia="Calibri" w:cs="Arial"/>
          <w:kern w:val="0"/>
          <w:sz w:val="24"/>
          <w:szCs w:val="24"/>
        </w:rPr>
        <w:t>j izjavljuje da mu to trenutač</w:t>
      </w:r>
      <w:r w:rsidR="00AC0313">
        <w:rPr>
          <w:rFonts w:ascii="Arial" w:hAnsi="Arial" w:eastAsia="Calibri" w:cs="Arial"/>
          <w:kern w:val="0"/>
          <w:sz w:val="24"/>
          <w:szCs w:val="24"/>
        </w:rPr>
        <w:t>no nije poznato,</w:t>
      </w:r>
      <w:r>
        <w:rPr>
          <w:rFonts w:ascii="Arial" w:hAnsi="Arial" w:eastAsia="Calibri" w:cs="Arial"/>
          <w:kern w:val="0"/>
          <w:sz w:val="24"/>
          <w:szCs w:val="24"/>
        </w:rPr>
        <w:t xml:space="preserve"> ali ak</w:t>
      </w:r>
      <w:r w:rsidR="00AC0313">
        <w:rPr>
          <w:rFonts w:ascii="Arial" w:hAnsi="Arial" w:eastAsia="Calibri" w:cs="Arial"/>
          <w:kern w:val="0"/>
          <w:sz w:val="24"/>
          <w:szCs w:val="24"/>
        </w:rPr>
        <w:t>o vjerovnici odluče da će se za</w:t>
      </w:r>
      <w:r>
        <w:rPr>
          <w:rFonts w:ascii="Arial" w:hAnsi="Arial" w:eastAsia="Calibri" w:cs="Arial"/>
          <w:kern w:val="0"/>
          <w:sz w:val="24"/>
          <w:szCs w:val="24"/>
        </w:rPr>
        <w:t>tražiti izjašnjenje odgovorne osobe dužnika</w:t>
      </w:r>
      <w:r w:rsidR="00AC0313">
        <w:rPr>
          <w:rFonts w:ascii="Arial" w:hAnsi="Arial" w:eastAsia="Calibri" w:cs="Arial"/>
          <w:kern w:val="0"/>
          <w:sz w:val="24"/>
          <w:szCs w:val="24"/>
        </w:rPr>
        <w:t xml:space="preserve"> prije nastupanja pravnih posljedica stečajnog postupka</w:t>
      </w:r>
      <w:r w:rsidR="00C85200">
        <w:rPr>
          <w:rFonts w:ascii="Arial" w:hAnsi="Arial" w:eastAsia="Calibri" w:cs="Arial"/>
          <w:kern w:val="0"/>
          <w:sz w:val="24"/>
          <w:szCs w:val="24"/>
        </w:rPr>
        <w:t>. Nadalje, s</w:t>
      </w:r>
      <w:r w:rsidR="00AC0313">
        <w:rPr>
          <w:rFonts w:ascii="Arial" w:hAnsi="Arial" w:eastAsia="Calibri" w:cs="Arial"/>
          <w:kern w:val="0"/>
          <w:sz w:val="24"/>
          <w:szCs w:val="24"/>
        </w:rPr>
        <w:t>tečajni upravitelj dodatno ističe da imajući u vidu stadij parničnog postupka, u kojem je zaključen prethodni postupak, dostavljanje ili predlaganje bilo kakvih daljnjih dokaza u predmetu ne bi imalo nikakvog učinka.</w:t>
      </w:r>
    </w:p>
    <w:p w:rsidR="00355DEF" w:rsidP="00296CAD" w:rsidRDefault="00355DEF" w14:paraId="4B02C3EF" w14:textId="44238915">
      <w:pPr>
        <w:spacing w:after="0" w:line="240" w:lineRule="auto"/>
        <w:jc w:val="both"/>
        <w:rPr>
          <w:rFonts w:ascii="Arial" w:hAnsi="Arial" w:eastAsia="Calibri" w:cs="Arial"/>
          <w:kern w:val="0"/>
          <w:sz w:val="24"/>
          <w:szCs w:val="24"/>
        </w:rPr>
      </w:pPr>
    </w:p>
    <w:p w:rsidR="00355DEF" w:rsidP="00296CAD" w:rsidRDefault="00355DEF" w14:paraId="224EBBA1" w14:textId="152BA3C1">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t>Također, punomoćnik vjerovnika Tri Bartola d.o.o. traži od stečajnog upravitelja dodatno pojašnjenje što je s vozilima koja su bila u vlasništvu stečajnog dužnika u prethodnom postupku, prije otvaranja stečajnog postupka, stečajni upravitelj izjavljuje da je od zz dužnika do dana otvaranja stečajnog postupka zatražio na</w:t>
      </w:r>
      <w:r w:rsidR="00C85200">
        <w:rPr>
          <w:rFonts w:ascii="Arial" w:hAnsi="Arial" w:eastAsia="Calibri" w:cs="Arial"/>
          <w:kern w:val="0"/>
          <w:sz w:val="24"/>
          <w:szCs w:val="24"/>
        </w:rPr>
        <w:t>v</w:t>
      </w:r>
      <w:r>
        <w:rPr>
          <w:rFonts w:ascii="Arial" w:hAnsi="Arial" w:eastAsia="Calibri" w:cs="Arial"/>
          <w:kern w:val="0"/>
          <w:sz w:val="24"/>
          <w:szCs w:val="24"/>
        </w:rPr>
        <w:t>ed</w:t>
      </w:r>
      <w:r w:rsidR="00377C8D">
        <w:rPr>
          <w:rFonts w:ascii="Arial" w:hAnsi="Arial" w:eastAsia="Calibri" w:cs="Arial"/>
          <w:kern w:val="0"/>
          <w:sz w:val="24"/>
          <w:szCs w:val="24"/>
        </w:rPr>
        <w:t>e</w:t>
      </w:r>
      <w:r>
        <w:rPr>
          <w:rFonts w:ascii="Arial" w:hAnsi="Arial" w:eastAsia="Calibri" w:cs="Arial"/>
          <w:kern w:val="0"/>
          <w:sz w:val="24"/>
          <w:szCs w:val="24"/>
        </w:rPr>
        <w:t>ne podatke te su mu dostavljeni računi i dokazi o uplati za vozila otuđena 2025.</w:t>
      </w:r>
    </w:p>
    <w:p w:rsidR="00355DEF" w:rsidP="00296CAD" w:rsidRDefault="00355DEF" w14:paraId="2A56A1AE" w14:textId="58856567">
      <w:pPr>
        <w:spacing w:after="0" w:line="240" w:lineRule="auto"/>
        <w:jc w:val="both"/>
        <w:rPr>
          <w:rFonts w:ascii="Arial" w:hAnsi="Arial" w:eastAsia="Calibri" w:cs="Arial"/>
          <w:kern w:val="0"/>
          <w:sz w:val="24"/>
          <w:szCs w:val="24"/>
        </w:rPr>
      </w:pPr>
    </w:p>
    <w:p w:rsidR="00355DEF" w:rsidP="00296CAD" w:rsidRDefault="00355DEF" w14:paraId="10900E6A" w14:textId="6E580DA7">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t xml:space="preserve">Nadalje, punomoćnik vjerovnika Tri Bartola d.o.o. </w:t>
      </w:r>
      <w:r w:rsidR="00C85200">
        <w:rPr>
          <w:rFonts w:ascii="Arial" w:hAnsi="Arial" w:eastAsia="Calibri" w:cs="Arial"/>
          <w:kern w:val="0"/>
          <w:sz w:val="24"/>
          <w:szCs w:val="24"/>
        </w:rPr>
        <w:t xml:space="preserve">predlaže </w:t>
      </w:r>
      <w:r>
        <w:rPr>
          <w:rFonts w:ascii="Arial" w:hAnsi="Arial" w:eastAsia="Calibri" w:cs="Arial"/>
          <w:kern w:val="0"/>
          <w:sz w:val="24"/>
          <w:szCs w:val="24"/>
        </w:rPr>
        <w:t xml:space="preserve">da se stečajni upravitelj dodatno izjasni odnosno ima li prijedlog vezano za potraživanje dužnika prema vjerovniku </w:t>
      </w:r>
      <w:r w:rsidRPr="00355DEF">
        <w:rPr>
          <w:rFonts w:ascii="Arial" w:hAnsi="Arial" w:eastAsia="Calibri" w:cs="Arial"/>
          <w:kern w:val="0"/>
          <w:sz w:val="24"/>
          <w:szCs w:val="24"/>
        </w:rPr>
        <w:t>LUDWING PFEIFFER ADRIA GmbH, Glavna podružnica za građenje</w:t>
      </w:r>
      <w:r>
        <w:rPr>
          <w:rFonts w:ascii="Arial" w:hAnsi="Arial" w:eastAsia="Calibri" w:cs="Arial"/>
          <w:kern w:val="0"/>
          <w:sz w:val="24"/>
          <w:szCs w:val="24"/>
        </w:rPr>
        <w:t xml:space="preserve">, za zadržani iznos od 130.000,00 EUR, stečajni upravitelj navodi da je održao sastanak s punomoćnikom </w:t>
      </w:r>
      <w:r w:rsidRPr="00355DEF">
        <w:rPr>
          <w:rFonts w:ascii="Arial" w:hAnsi="Arial" w:eastAsia="Calibri" w:cs="Arial"/>
          <w:kern w:val="0"/>
          <w:sz w:val="24"/>
          <w:szCs w:val="24"/>
        </w:rPr>
        <w:t>LUDWING PFEIFFER ADRIA GmbH, Glavna podružnica za građenje</w:t>
      </w:r>
      <w:r>
        <w:rPr>
          <w:rFonts w:ascii="Arial" w:hAnsi="Arial" w:eastAsia="Calibri" w:cs="Arial"/>
          <w:kern w:val="0"/>
          <w:sz w:val="24"/>
          <w:szCs w:val="24"/>
        </w:rPr>
        <w:t>, kao i sa zz istog društva te da je stečajnom upravitelju navedeno da navedeni vjerovnik smatra da je oštećen u međusobnom odnosu te da mu je nastala šteta veća od iznosa koju dužnik potražuje u parničnom postupku, kao i iznosa zadržanih sredstava po prethodnim situacijama. Slijedom navedenog, nije voljan izvršiti nikakvo plaćanje navedenog iznosa prema dužniku.</w:t>
      </w:r>
    </w:p>
    <w:p w:rsidR="00355DEF" w:rsidP="00296CAD" w:rsidRDefault="00355DEF" w14:paraId="18EBC28D" w14:textId="279356CB">
      <w:pPr>
        <w:spacing w:after="0" w:line="240" w:lineRule="auto"/>
        <w:jc w:val="both"/>
        <w:rPr>
          <w:rFonts w:ascii="Arial" w:hAnsi="Arial" w:eastAsia="Calibri" w:cs="Arial"/>
          <w:kern w:val="0"/>
          <w:sz w:val="24"/>
          <w:szCs w:val="24"/>
        </w:rPr>
      </w:pPr>
    </w:p>
    <w:p w:rsidR="00355DEF" w:rsidP="00296CAD" w:rsidRDefault="00FB2A55" w14:paraId="5A756CBB" w14:textId="48DFEECB">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r>
      <w:r w:rsidR="00591708">
        <w:rPr>
          <w:rFonts w:ascii="Arial" w:hAnsi="Arial" w:eastAsia="Calibri" w:cs="Arial"/>
          <w:kern w:val="0"/>
          <w:sz w:val="24"/>
          <w:szCs w:val="24"/>
        </w:rPr>
        <w:t xml:space="preserve">Punomoćnik vjerovnika </w:t>
      </w:r>
      <w:r w:rsidRPr="00591708" w:rsidR="00591708">
        <w:rPr>
          <w:rFonts w:ascii="Arial" w:hAnsi="Arial" w:eastAsia="Calibri" w:cs="Arial"/>
          <w:kern w:val="0"/>
          <w:sz w:val="24"/>
          <w:szCs w:val="24"/>
        </w:rPr>
        <w:t>LUDWING PFEIFFER ADRIA GmbH, Glavna podružnica za građenje</w:t>
      </w:r>
      <w:r w:rsidR="00591708">
        <w:rPr>
          <w:rFonts w:ascii="Arial" w:hAnsi="Arial" w:eastAsia="Calibri" w:cs="Arial"/>
          <w:kern w:val="0"/>
          <w:sz w:val="24"/>
          <w:szCs w:val="24"/>
        </w:rPr>
        <w:t>, a u odnosu na iznesena razmišljanja dijela vjerovnika iznesena na današnjem ročištu, da bi se nastavili sudski postupci koji su u tijeku, a u kojima je stečajni dužnik stranka, uz mogućnost zastupanja stečajnog dužnika od strane vjerovnika odvjetnika Zvonimira Perkušića, temeljem sklopljenog ugovora o zastupanju prema uspjehu u sporu, da se radi interesa protivnih stranaka iz tog postupka, ukoliko bi vjerovnici većinom glasova prihvate nastavak vođenja parnica u kojima je stečajni dužnik stranka, predujme određeni iznos za namirenje nastalih troškova suprotne stranke u predmetnim postupcima.</w:t>
      </w:r>
    </w:p>
    <w:p w:rsidR="00591708" w:rsidP="00296CAD" w:rsidRDefault="00591708" w14:paraId="51D8C40D" w14:textId="03E60C8E">
      <w:pPr>
        <w:spacing w:after="0" w:line="240" w:lineRule="auto"/>
        <w:jc w:val="both"/>
        <w:rPr>
          <w:rFonts w:ascii="Arial" w:hAnsi="Arial" w:eastAsia="Calibri" w:cs="Arial"/>
          <w:kern w:val="0"/>
          <w:sz w:val="24"/>
          <w:szCs w:val="24"/>
        </w:rPr>
      </w:pPr>
    </w:p>
    <w:p w:rsidR="00591708" w:rsidP="00296CAD" w:rsidRDefault="00591708" w14:paraId="2B7C514B" w14:textId="637BC934">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t xml:space="preserve">Punomoćnik vjerovnika </w:t>
      </w:r>
      <w:r w:rsidRPr="00591708">
        <w:rPr>
          <w:rFonts w:ascii="Arial" w:hAnsi="Arial" w:eastAsia="Calibri" w:cs="Arial"/>
          <w:kern w:val="0"/>
          <w:sz w:val="24"/>
          <w:szCs w:val="24"/>
        </w:rPr>
        <w:t>LUDWING PFEIFFER ADRIA GmbH, Glavna podružnica za građenje</w:t>
      </w:r>
      <w:r>
        <w:rPr>
          <w:rFonts w:ascii="Arial" w:hAnsi="Arial" w:eastAsia="Calibri" w:cs="Arial"/>
          <w:kern w:val="0"/>
          <w:sz w:val="24"/>
          <w:szCs w:val="24"/>
        </w:rPr>
        <w:t>, također navodi kako odvjetnik Zvonimir Perkušić iz Imotskom, s obzirom da je u ovom stečajnom postupku i vjerovnik stečajnog dužnika, ne bi mogao zastupati stečajnog dužnika u tim postupcima kao punomoćnik.</w:t>
      </w:r>
    </w:p>
    <w:p w:rsidR="00591708" w:rsidP="00296CAD" w:rsidRDefault="00591708" w14:paraId="1EE2C35C" w14:textId="7C6D505F">
      <w:pPr>
        <w:spacing w:after="0" w:line="240" w:lineRule="auto"/>
        <w:jc w:val="both"/>
        <w:rPr>
          <w:rFonts w:ascii="Arial" w:hAnsi="Arial" w:eastAsia="Calibri" w:cs="Arial"/>
          <w:kern w:val="0"/>
          <w:sz w:val="24"/>
          <w:szCs w:val="24"/>
        </w:rPr>
      </w:pPr>
    </w:p>
    <w:p w:rsidR="00591708" w:rsidP="00296CAD" w:rsidRDefault="00591708" w14:paraId="08B1564F" w14:textId="09AAC776">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t xml:space="preserve">Punomoćnik vjerovnika Tri Bartola d.o.o., a u vezi nastavka parnica u kojima je stečajni dužnik stranka, koji su navedeni u izvješću od 19. veljače 2026., ne bi imalo smisla nastaviti postupak radi proglašenja ovrhe nedopuštenom prema vjerovniku </w:t>
      </w:r>
      <w:r w:rsidRPr="00591708">
        <w:rPr>
          <w:rFonts w:ascii="Arial" w:hAnsi="Arial" w:eastAsia="Calibri" w:cs="Arial"/>
          <w:kern w:val="0"/>
          <w:sz w:val="24"/>
          <w:szCs w:val="24"/>
        </w:rPr>
        <w:t>LUDWING PFEIFFER ADRIA GmbH, Glavna podružnica za građenje</w:t>
      </w:r>
      <w:r>
        <w:rPr>
          <w:rFonts w:ascii="Arial" w:hAnsi="Arial" w:eastAsia="Calibri" w:cs="Arial"/>
          <w:kern w:val="0"/>
          <w:sz w:val="24"/>
          <w:szCs w:val="24"/>
        </w:rPr>
        <w:t>, kod činjenice da je ovom vjerovniku na prethodnom ispitnom ročištu priznata tražbina.</w:t>
      </w:r>
    </w:p>
    <w:p w:rsidRPr="007E7DDA" w:rsidR="00004EC9" w:rsidP="00296CAD" w:rsidRDefault="00004EC9" w14:paraId="66CBDC9B" w14:textId="77777777">
      <w:pPr>
        <w:spacing w:after="0" w:line="240" w:lineRule="auto"/>
        <w:jc w:val="both"/>
        <w:rPr>
          <w:rFonts w:ascii="Arial" w:hAnsi="Arial" w:eastAsia="Calibri" w:cs="Arial"/>
          <w:kern w:val="0"/>
          <w:sz w:val="24"/>
          <w:szCs w:val="24"/>
        </w:rPr>
      </w:pPr>
    </w:p>
    <w:p w:rsidRPr="007E7DDA" w:rsidR="007E7DDA" w:rsidP="00296CAD" w:rsidRDefault="007E7DDA" w14:paraId="082E8648" w14:textId="16865AD9">
      <w:pPr>
        <w:spacing w:after="0" w:line="240" w:lineRule="auto"/>
        <w:ind w:firstLine="708"/>
        <w:jc w:val="both"/>
        <w:rPr>
          <w:rFonts w:ascii="Arial" w:hAnsi="Arial" w:eastAsia="Calibri" w:cs="Arial"/>
          <w:kern w:val="0"/>
          <w:sz w:val="24"/>
          <w:szCs w:val="24"/>
        </w:rPr>
      </w:pPr>
      <w:r w:rsidRPr="007E7DDA">
        <w:rPr>
          <w:rFonts w:ascii="Arial" w:hAnsi="Arial" w:eastAsia="Calibri" w:cs="Arial"/>
          <w:kern w:val="0"/>
          <w:sz w:val="24"/>
          <w:szCs w:val="24"/>
        </w:rPr>
        <w:t xml:space="preserve"> Sud nakon provedene raspr</w:t>
      </w:r>
      <w:r w:rsidR="008C2942">
        <w:rPr>
          <w:rFonts w:ascii="Arial" w:hAnsi="Arial" w:eastAsia="Calibri" w:cs="Arial"/>
          <w:kern w:val="0"/>
          <w:sz w:val="24"/>
          <w:szCs w:val="24"/>
        </w:rPr>
        <w:t>ave i izv</w:t>
      </w:r>
      <w:r w:rsidRPr="007E7DDA">
        <w:rPr>
          <w:rFonts w:ascii="Arial" w:hAnsi="Arial" w:eastAsia="Calibri" w:cs="Arial"/>
          <w:kern w:val="0"/>
          <w:sz w:val="24"/>
          <w:szCs w:val="24"/>
        </w:rPr>
        <w:t>ješća stečajnog upravitelja  utvrđuje da su vje</w:t>
      </w:r>
      <w:r w:rsidR="00296CAD">
        <w:rPr>
          <w:rFonts w:ascii="Arial" w:hAnsi="Arial" w:eastAsia="Calibri" w:cs="Arial"/>
          <w:kern w:val="0"/>
          <w:sz w:val="24"/>
          <w:szCs w:val="24"/>
        </w:rPr>
        <w:t xml:space="preserve">rovnici </w:t>
      </w:r>
      <w:r w:rsidR="008C2942">
        <w:rPr>
          <w:rFonts w:ascii="Arial" w:hAnsi="Arial" w:eastAsia="Calibri" w:cs="Arial"/>
          <w:kern w:val="0"/>
          <w:sz w:val="24"/>
          <w:szCs w:val="24"/>
        </w:rPr>
        <w:t>d</w:t>
      </w:r>
      <w:r w:rsidR="00296CAD">
        <w:rPr>
          <w:rFonts w:ascii="Arial" w:hAnsi="Arial" w:eastAsia="Calibri" w:cs="Arial"/>
          <w:kern w:val="0"/>
          <w:sz w:val="24"/>
          <w:szCs w:val="24"/>
        </w:rPr>
        <w:t>onijeli sl</w:t>
      </w:r>
      <w:r w:rsidRPr="007E7DDA">
        <w:rPr>
          <w:rFonts w:ascii="Arial" w:hAnsi="Arial" w:eastAsia="Calibri" w:cs="Arial"/>
          <w:kern w:val="0"/>
          <w:sz w:val="24"/>
          <w:szCs w:val="24"/>
        </w:rPr>
        <w:t xml:space="preserve">jedeće </w:t>
      </w:r>
    </w:p>
    <w:p w:rsidRPr="007E7DDA" w:rsidR="007E7DDA" w:rsidP="007E7DDA" w:rsidRDefault="007E7DDA" w14:paraId="7BE223B0" w14:textId="77777777">
      <w:pPr>
        <w:spacing w:after="0" w:line="240" w:lineRule="auto"/>
        <w:ind w:firstLine="708"/>
        <w:rPr>
          <w:rFonts w:ascii="Arial" w:hAnsi="Arial" w:eastAsia="Calibri" w:cs="Arial"/>
          <w:kern w:val="0"/>
          <w:sz w:val="24"/>
          <w:szCs w:val="24"/>
        </w:rPr>
      </w:pPr>
    </w:p>
    <w:p w:rsidRPr="007E7DDA" w:rsidR="007E7DDA" w:rsidP="007E7DDA" w:rsidRDefault="007E7DDA" w14:paraId="2D80053C" w14:textId="77777777">
      <w:pPr>
        <w:spacing w:after="0" w:line="240" w:lineRule="auto"/>
        <w:jc w:val="center"/>
        <w:rPr>
          <w:rFonts w:ascii="Arial" w:hAnsi="Arial" w:eastAsia="Calibri" w:cs="Arial"/>
          <w:kern w:val="0"/>
          <w:sz w:val="24"/>
          <w:szCs w:val="24"/>
        </w:rPr>
      </w:pPr>
      <w:r w:rsidRPr="007E7DDA">
        <w:rPr>
          <w:rFonts w:ascii="Arial" w:hAnsi="Arial" w:eastAsia="Calibri" w:cs="Arial"/>
          <w:kern w:val="0"/>
          <w:sz w:val="24"/>
          <w:szCs w:val="24"/>
        </w:rPr>
        <w:t>o d l u k e</w:t>
      </w:r>
    </w:p>
    <w:p w:rsidRPr="007A05EA" w:rsidR="007A05EA" w:rsidP="009A0CCB" w:rsidRDefault="007A05EA" w14:paraId="04754804" w14:textId="6600EDF2">
      <w:pPr>
        <w:autoSpaceDE w:val="false"/>
        <w:autoSpaceDN w:val="false"/>
        <w:adjustRightInd w:val="false"/>
        <w:spacing w:after="0" w:line="240" w:lineRule="auto"/>
        <w:rPr>
          <w:rFonts w:ascii="Arial" w:hAnsi="Arial" w:eastAsia="Calibri" w:cs="Arial"/>
          <w:color w:val="000000"/>
          <w:kern w:val="0"/>
          <w:sz w:val="24"/>
          <w:szCs w:val="24"/>
        </w:rPr>
      </w:pPr>
    </w:p>
    <w:p w:rsidR="007A05EA" w:rsidP="00296CAD" w:rsidRDefault="007A05EA" w14:paraId="5E0E197A" w14:textId="4DBB0F96">
      <w:pPr>
        <w:numPr>
          <w:ilvl w:val="0"/>
          <w:numId w:val="2"/>
        </w:numPr>
        <w:autoSpaceDE w:val="false"/>
        <w:autoSpaceDN w:val="false"/>
        <w:adjustRightInd w:val="false"/>
        <w:spacing w:after="0" w:line="240" w:lineRule="auto"/>
        <w:jc w:val="both"/>
        <w:rPr>
          <w:rFonts w:ascii="Arial" w:hAnsi="Arial" w:eastAsia="Calibri" w:cs="Arial"/>
          <w:color w:val="000000"/>
          <w:kern w:val="0"/>
          <w:sz w:val="24"/>
          <w:szCs w:val="24"/>
        </w:rPr>
      </w:pPr>
      <w:r w:rsidRPr="007A05EA">
        <w:rPr>
          <w:rFonts w:ascii="Arial" w:hAnsi="Arial" w:eastAsia="Calibri" w:cs="Arial"/>
          <w:color w:val="000000"/>
          <w:kern w:val="0"/>
          <w:sz w:val="24"/>
          <w:szCs w:val="24"/>
        </w:rPr>
        <w:t>1.</w:t>
      </w:r>
      <w:r w:rsidR="000931F5">
        <w:rPr>
          <w:rFonts w:ascii="Arial" w:hAnsi="Arial" w:eastAsia="Calibri" w:cs="Arial"/>
          <w:color w:val="000000"/>
          <w:kern w:val="0"/>
          <w:sz w:val="24"/>
          <w:szCs w:val="24"/>
        </w:rPr>
        <w:t xml:space="preserve"> </w:t>
      </w:r>
      <w:r w:rsidRPr="007A05EA">
        <w:rPr>
          <w:rFonts w:ascii="Arial" w:hAnsi="Arial" w:eastAsia="Calibri" w:cs="Arial"/>
          <w:color w:val="000000"/>
          <w:kern w:val="0"/>
          <w:sz w:val="24"/>
          <w:szCs w:val="24"/>
        </w:rPr>
        <w:t>Prihvaća se izvješće stečajnog upravitelja u gospodarskom stanju Dužnika i njegovim uzrocima</w:t>
      </w:r>
    </w:p>
    <w:p w:rsidRPr="007A05EA" w:rsidR="007A05EA" w:rsidP="00296CAD" w:rsidRDefault="007A05EA" w14:paraId="367F20A7" w14:textId="5053680E">
      <w:pPr>
        <w:numPr>
          <w:ilvl w:val="0"/>
          <w:numId w:val="2"/>
        </w:num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2. P</w:t>
      </w:r>
      <w:r w:rsidRPr="007A05EA">
        <w:rPr>
          <w:rFonts w:ascii="Arial" w:hAnsi="Arial" w:eastAsia="Calibri" w:cs="Arial"/>
          <w:color w:val="000000"/>
          <w:kern w:val="0"/>
          <w:sz w:val="24"/>
          <w:szCs w:val="24"/>
        </w:rPr>
        <w:t xml:space="preserve">rihvaća se predračun troškova </w:t>
      </w:r>
    </w:p>
    <w:p w:rsidR="007A05EA" w:rsidP="00296CAD" w:rsidRDefault="007A05EA" w14:paraId="46146A2E" w14:textId="7E0E27D6">
      <w:pPr>
        <w:numPr>
          <w:ilvl w:val="0"/>
          <w:numId w:val="2"/>
        </w:num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3. </w:t>
      </w:r>
      <w:r w:rsidR="008C2942">
        <w:rPr>
          <w:rFonts w:ascii="Arial" w:hAnsi="Arial" w:eastAsia="Calibri" w:cs="Arial"/>
          <w:color w:val="000000"/>
          <w:kern w:val="0"/>
          <w:sz w:val="24"/>
          <w:szCs w:val="24"/>
        </w:rPr>
        <w:t>Prihvaća se ponuda ponuditelja Šušnjar iskopi d.o.o. da se pokretnine u vlasništvu stečajnog dužnika navedene na stranici 2. prodaju u stečajnom postupku neposrednom pogodbom ovom ponuditelju, uz napomenu da je vjerovnik Zagrebačka banka d.d. u odnosu na ovu donesenu odluku suzdržan u glasovanju jer nema uputu stranke</w:t>
      </w:r>
    </w:p>
    <w:p w:rsidR="008C2942" w:rsidP="00296CAD" w:rsidRDefault="008C2942" w14:paraId="001B2712" w14:textId="49C4F918">
      <w:pPr>
        <w:numPr>
          <w:ilvl w:val="0"/>
          <w:numId w:val="2"/>
        </w:num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4. Ovlašćuje se stečajni upravitelj za odricanje od tužbenog zahtjeva iz parnice koja se vodi kod ovog suda pod </w:t>
      </w:r>
      <w:r w:rsidR="00E932F9">
        <w:rPr>
          <w:rFonts w:ascii="Arial" w:hAnsi="Arial" w:eastAsia="Calibri" w:cs="Arial"/>
          <w:color w:val="000000"/>
          <w:kern w:val="0"/>
          <w:sz w:val="24"/>
          <w:szCs w:val="24"/>
        </w:rPr>
        <w:t xml:space="preserve">poslovnim </w:t>
      </w:r>
      <w:r>
        <w:rPr>
          <w:rFonts w:ascii="Arial" w:hAnsi="Arial" w:eastAsia="Calibri" w:cs="Arial"/>
          <w:color w:val="000000"/>
          <w:kern w:val="0"/>
          <w:sz w:val="24"/>
          <w:szCs w:val="24"/>
        </w:rPr>
        <w:t>brojem P-252/2025. Za prijedlog su glasali svi prisutni punomoćnici vjerovnika osim što su Zagrebačka banka d.d. i INA-industrija nafte d.d. suzdržani</w:t>
      </w:r>
    </w:p>
    <w:p w:rsidR="008C2942" w:rsidP="00296CAD" w:rsidRDefault="008C2942" w14:paraId="5AD3A28B" w14:textId="0A5DA29B">
      <w:pPr>
        <w:numPr>
          <w:ilvl w:val="0"/>
          <w:numId w:val="2"/>
        </w:num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5. </w:t>
      </w:r>
      <w:r w:rsidR="00E932F9">
        <w:rPr>
          <w:rFonts w:ascii="Arial" w:hAnsi="Arial" w:eastAsia="Calibri" w:cs="Arial"/>
          <w:color w:val="000000"/>
          <w:kern w:val="0"/>
          <w:sz w:val="24"/>
          <w:szCs w:val="24"/>
        </w:rPr>
        <w:t>Za prijedlog odluke o nastavku parničnih postupaka u kojima je stečajni dužnik stranka prema izvješću od 19. veljače 2026. i to predmeta pod brojem Ovrv-19138/2025 i P-326/2023, glasovali su vjerovnici:</w:t>
      </w:r>
      <w:r w:rsidR="0081150A">
        <w:rPr>
          <w:rFonts w:ascii="Arial" w:hAnsi="Arial" w:eastAsia="Calibri" w:cs="Arial"/>
          <w:color w:val="000000"/>
          <w:kern w:val="0"/>
          <w:sz w:val="24"/>
          <w:szCs w:val="24"/>
        </w:rPr>
        <w:t xml:space="preserve"> </w:t>
      </w:r>
    </w:p>
    <w:p w:rsidR="0081150A" w:rsidP="00296CAD" w:rsidRDefault="0081150A" w14:paraId="4533D8F1" w14:textId="1B7353E9">
      <w:pPr>
        <w:numPr>
          <w:ilvl w:val="0"/>
          <w:numId w:val="2"/>
        </w:num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1. Republika Hrvatska s 7.019,61 glas</w:t>
      </w:r>
    </w:p>
    <w:p w:rsidR="0081150A" w:rsidP="00296CAD" w:rsidRDefault="0081150A" w14:paraId="3266D41B" w14:textId="6CF790CB">
      <w:pPr>
        <w:numPr>
          <w:ilvl w:val="0"/>
          <w:numId w:val="2"/>
        </w:num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2. Gradina Mont </w:t>
      </w:r>
      <w:r w:rsidR="00665725">
        <w:rPr>
          <w:rFonts w:ascii="Arial" w:hAnsi="Arial" w:eastAsia="Calibri" w:cs="Arial"/>
          <w:color w:val="000000"/>
          <w:kern w:val="0"/>
          <w:sz w:val="24"/>
          <w:szCs w:val="24"/>
        </w:rPr>
        <w:t xml:space="preserve">d.o.o. </w:t>
      </w:r>
      <w:r>
        <w:rPr>
          <w:rFonts w:ascii="Arial" w:hAnsi="Arial" w:eastAsia="Calibri" w:cs="Arial"/>
          <w:color w:val="000000"/>
          <w:kern w:val="0"/>
          <w:sz w:val="24"/>
          <w:szCs w:val="24"/>
        </w:rPr>
        <w:t>s 59.823,36 glasova</w:t>
      </w:r>
    </w:p>
    <w:p w:rsidR="0081150A" w:rsidP="00296CAD" w:rsidRDefault="0081150A" w14:paraId="496B81AE" w14:textId="127A2788">
      <w:pPr>
        <w:numPr>
          <w:ilvl w:val="0"/>
          <w:numId w:val="2"/>
        </w:num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3. Odvjetnik Zvonimir Perkušić s 26.364 glasa</w:t>
      </w:r>
    </w:p>
    <w:p w:rsidR="0081150A" w:rsidP="00296CAD" w:rsidRDefault="0081150A" w14:paraId="734B5708" w14:textId="6DB17BCB">
      <w:pPr>
        <w:numPr>
          <w:ilvl w:val="0"/>
          <w:numId w:val="2"/>
        </w:num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4. Vjerovnik Tri Bartola d.o.o. s 37.715,80 glasova</w:t>
      </w:r>
    </w:p>
    <w:p w:rsidR="0081150A" w:rsidP="0081150A" w:rsidRDefault="0081150A" w14:paraId="4CE6FF27" w14:textId="54D75502">
      <w:pPr>
        <w:autoSpaceDE w:val="false"/>
        <w:autoSpaceDN w:val="false"/>
        <w:adjustRightInd w:val="false"/>
        <w:spacing w:after="0" w:line="240" w:lineRule="auto"/>
        <w:jc w:val="both"/>
        <w:rPr>
          <w:rFonts w:ascii="Arial" w:hAnsi="Arial" w:eastAsia="Calibri" w:cs="Arial"/>
          <w:color w:val="000000"/>
          <w:kern w:val="0"/>
          <w:sz w:val="24"/>
          <w:szCs w:val="24"/>
        </w:rPr>
      </w:pPr>
    </w:p>
    <w:p w:rsidR="0081150A" w:rsidP="0081150A" w:rsidRDefault="0081150A" w14:paraId="63E4FF66" w14:textId="559D5DFB">
      <w:p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Protiv prijedloga odluke glasovali su vjerovnici: </w:t>
      </w:r>
    </w:p>
    <w:p w:rsidR="0081150A" w:rsidP="0081150A" w:rsidRDefault="0081150A" w14:paraId="112B3F5A" w14:textId="2DE29691">
      <w:p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1. </w:t>
      </w:r>
      <w:r w:rsidRPr="0081150A">
        <w:rPr>
          <w:rFonts w:ascii="Arial" w:hAnsi="Arial" w:eastAsia="Calibri" w:cs="Arial"/>
          <w:color w:val="000000"/>
          <w:kern w:val="0"/>
          <w:sz w:val="24"/>
          <w:szCs w:val="24"/>
        </w:rPr>
        <w:t>LUDWING PFEIFFER ADRIA GmbH, Glavna podružnica za građenje</w:t>
      </w:r>
      <w:r>
        <w:rPr>
          <w:rFonts w:ascii="Arial" w:hAnsi="Arial" w:eastAsia="Calibri" w:cs="Arial"/>
          <w:color w:val="000000"/>
          <w:kern w:val="0"/>
          <w:sz w:val="24"/>
          <w:szCs w:val="24"/>
        </w:rPr>
        <w:t xml:space="preserve"> s 316.604,61 glasa</w:t>
      </w:r>
    </w:p>
    <w:p w:rsidR="0081150A" w:rsidP="0081150A" w:rsidRDefault="0081150A" w14:paraId="68B6FEBB" w14:textId="5E3A792C">
      <w:p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2. Čistoća Cetinske Krajine d.o.o. s 4.604,51 glas, dok su suzdržani kod glasovanja bili vjerovnici:</w:t>
      </w:r>
    </w:p>
    <w:p w:rsidR="0081150A" w:rsidP="0081150A" w:rsidRDefault="0081150A" w14:paraId="04477E48" w14:textId="03CCD82A">
      <w:p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1. Zagrebačka banka d.d. S 130.313,57 glasova</w:t>
      </w:r>
    </w:p>
    <w:p w:rsidR="0081150A" w:rsidP="0081150A" w:rsidRDefault="0081150A" w14:paraId="3EF45495" w14:textId="77777777">
      <w:p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2. INA-industrija nafte d.d. s 7.756,34 glasa </w:t>
      </w:r>
    </w:p>
    <w:p w:rsidR="0081150A" w:rsidP="0081150A" w:rsidRDefault="0081150A" w14:paraId="0A9E2993" w14:textId="77777777">
      <w:p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3. OTP banka d.d. s 33.783,37 glasa</w:t>
      </w:r>
    </w:p>
    <w:p w:rsidR="0081150A" w:rsidP="0081150A" w:rsidRDefault="0081150A" w14:paraId="4EE6F767" w14:textId="77777777">
      <w:pPr>
        <w:autoSpaceDE w:val="false"/>
        <w:autoSpaceDN w:val="false"/>
        <w:adjustRightInd w:val="false"/>
        <w:spacing w:after="0" w:line="240" w:lineRule="auto"/>
        <w:jc w:val="both"/>
        <w:rPr>
          <w:rFonts w:ascii="Arial" w:hAnsi="Arial" w:eastAsia="Calibri" w:cs="Arial"/>
          <w:color w:val="000000"/>
          <w:kern w:val="0"/>
          <w:sz w:val="24"/>
          <w:szCs w:val="24"/>
        </w:rPr>
      </w:pPr>
    </w:p>
    <w:p w:rsidR="0081150A" w:rsidP="007F4825" w:rsidRDefault="0081150A" w14:paraId="3C47A467" w14:textId="00F1873A">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Nakon održanog glasovanja sud utvrđuje kako vjerovnici na današnjem izvještajnom ročištu većinom glasova nisu prihvatili prijedlog za nastavkom </w:t>
      </w:r>
      <w:r w:rsidRPr="0081150A">
        <w:rPr>
          <w:rFonts w:ascii="Arial" w:hAnsi="Arial" w:eastAsia="Calibri" w:cs="Arial"/>
          <w:color w:val="000000"/>
          <w:kern w:val="0"/>
          <w:sz w:val="24"/>
          <w:szCs w:val="24"/>
        </w:rPr>
        <w:t>parničnih postupaka u kojima je stečajni dužnik stranka prema izvješću od 19. veljače 2026. i to predmeta pod brojem Ovrv-19138/2025 i P-326/2023</w:t>
      </w:r>
      <w:r w:rsidR="007F4825">
        <w:rPr>
          <w:rFonts w:ascii="Arial" w:hAnsi="Arial" w:eastAsia="Calibri" w:cs="Arial"/>
          <w:color w:val="000000"/>
          <w:kern w:val="0"/>
          <w:sz w:val="24"/>
          <w:szCs w:val="24"/>
        </w:rPr>
        <w:t xml:space="preserve">. </w:t>
      </w:r>
    </w:p>
    <w:p w:rsidR="007F4825" w:rsidP="0081150A" w:rsidRDefault="007F4825" w14:paraId="3201608F" w14:textId="79E21F51">
      <w:pPr>
        <w:autoSpaceDE w:val="false"/>
        <w:autoSpaceDN w:val="false"/>
        <w:adjustRightInd w:val="false"/>
        <w:spacing w:after="0" w:line="240" w:lineRule="auto"/>
        <w:jc w:val="both"/>
        <w:rPr>
          <w:rFonts w:ascii="Arial" w:hAnsi="Arial" w:eastAsia="Calibri" w:cs="Arial"/>
          <w:color w:val="000000"/>
          <w:kern w:val="0"/>
          <w:sz w:val="24"/>
          <w:szCs w:val="24"/>
        </w:rPr>
      </w:pPr>
    </w:p>
    <w:p w:rsidR="007F4825" w:rsidP="007F4825" w:rsidRDefault="007F4825" w14:paraId="64D3E5DD" w14:textId="77777777">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Punomoćnik vjerovnika Tri Bartola d.o.o. nakon provedenog glasovanja o prethodnoj točki dnevnog reda o kojoj je glasovao i vjerovnik </w:t>
      </w:r>
      <w:r w:rsidRPr="007F4825">
        <w:rPr>
          <w:rFonts w:ascii="Arial" w:hAnsi="Arial" w:eastAsia="Calibri" w:cs="Arial"/>
          <w:color w:val="000000"/>
          <w:kern w:val="0"/>
          <w:sz w:val="24"/>
          <w:szCs w:val="24"/>
        </w:rPr>
        <w:t>LUDWING PFEIFFER ADRIA GmbH, Glavna podružnica za građenje</w:t>
      </w:r>
      <w:r>
        <w:rPr>
          <w:rFonts w:ascii="Arial" w:hAnsi="Arial" w:eastAsia="Calibri" w:cs="Arial"/>
          <w:color w:val="000000"/>
          <w:kern w:val="0"/>
          <w:sz w:val="24"/>
          <w:szCs w:val="24"/>
        </w:rPr>
        <w:t>, iako se nastavak parničnog postupka predlaže i u odnosu na predmet Općinskog suda u Splitu pod posl.br. Ovrv-19138/2025, protivna stranka stečajnog dužnika u tom postupku te da je nakon izvršenog glasovanja o predmetnoj točki dnevnog reda donesena odluka protivna interesima svih stečajnih vjerovnika u ovom stečajnom postupku, radi čega se sukladno odredbama SZ-a predlaže da stečajni sudac predmetnu Odluku ukine i omogući nastavak predmetnih postupaka.</w:t>
      </w:r>
    </w:p>
    <w:p w:rsidR="007F4825" w:rsidP="007F4825" w:rsidRDefault="007F4825" w14:paraId="46DB9611" w14:textId="77777777">
      <w:pPr>
        <w:autoSpaceDE w:val="false"/>
        <w:autoSpaceDN w:val="false"/>
        <w:adjustRightInd w:val="false"/>
        <w:spacing w:after="0" w:line="240" w:lineRule="auto"/>
        <w:jc w:val="both"/>
        <w:rPr>
          <w:rFonts w:ascii="Arial" w:hAnsi="Arial" w:eastAsia="Calibri" w:cs="Arial"/>
          <w:color w:val="000000"/>
          <w:kern w:val="0"/>
          <w:sz w:val="24"/>
          <w:szCs w:val="24"/>
        </w:rPr>
      </w:pPr>
    </w:p>
    <w:p w:rsidR="0081150A" w:rsidP="00E82025" w:rsidRDefault="007F4825" w14:paraId="201532A7" w14:textId="4AAAB3B6">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Punomoćnik vjerovnika </w:t>
      </w:r>
      <w:r w:rsidRPr="007F4825">
        <w:rPr>
          <w:rFonts w:ascii="Arial" w:hAnsi="Arial" w:eastAsia="Calibri" w:cs="Arial"/>
          <w:color w:val="000000"/>
          <w:kern w:val="0"/>
          <w:sz w:val="24"/>
          <w:szCs w:val="24"/>
        </w:rPr>
        <w:t>LUDWING PFEIFFER ADRIA GmbH, Glavna podružnica za građenje</w:t>
      </w:r>
      <w:r>
        <w:rPr>
          <w:rFonts w:ascii="Arial" w:hAnsi="Arial" w:eastAsia="Calibri" w:cs="Arial"/>
          <w:color w:val="000000"/>
          <w:kern w:val="0"/>
          <w:sz w:val="24"/>
          <w:szCs w:val="24"/>
        </w:rPr>
        <w:t xml:space="preserve">, u odnosu na prijedlog vjerovnika Tri Bartola d.o.o. za ukidanjem odluke da se ne nastavljaju predmetni parnični postupci u kojima je stečajni dužnik stranka, predlaže da se ako sud prihvati prijedlog, naloži vjerovnicima uplatu predujma za podmirivanje troškova protivne stranke u slučaju njihova uspjeha u tim postupcima. </w:t>
      </w:r>
    </w:p>
    <w:p w:rsidRPr="007E7DDA" w:rsidR="007E7DDA" w:rsidP="00296CAD" w:rsidRDefault="007E7DDA" w14:paraId="758D9DE5" w14:textId="04D047EA">
      <w:pPr>
        <w:spacing w:after="0" w:line="240" w:lineRule="auto"/>
        <w:rPr>
          <w:rFonts w:ascii="Arial" w:hAnsi="Arial" w:eastAsia="Calibri" w:cs="Arial"/>
          <w:kern w:val="0"/>
          <w:sz w:val="24"/>
          <w:szCs w:val="24"/>
        </w:rPr>
      </w:pPr>
    </w:p>
    <w:p w:rsidRPr="007E7DDA" w:rsidR="007E7DDA" w:rsidP="007E7DDA" w:rsidRDefault="007E7DDA" w14:paraId="54EF5AB1" w14:textId="6B7385BC">
      <w:pPr>
        <w:spacing w:after="0" w:line="240" w:lineRule="auto"/>
        <w:ind w:left="360" w:firstLine="348"/>
        <w:rPr>
          <w:rFonts w:ascii="Arial" w:hAnsi="Arial" w:eastAsia="Calibri" w:cs="Arial"/>
          <w:kern w:val="0"/>
          <w:sz w:val="24"/>
          <w:szCs w:val="24"/>
        </w:rPr>
      </w:pPr>
      <w:r w:rsidRPr="007E7DDA">
        <w:rPr>
          <w:rFonts w:ascii="Arial" w:hAnsi="Arial" w:eastAsia="Calibri" w:cs="Arial"/>
          <w:kern w:val="0"/>
          <w:sz w:val="24"/>
          <w:szCs w:val="24"/>
        </w:rPr>
        <w:t>Dovršeno u 1</w:t>
      </w:r>
      <w:r w:rsidR="008C2942">
        <w:rPr>
          <w:rFonts w:ascii="Arial" w:hAnsi="Arial" w:eastAsia="Calibri" w:cs="Arial"/>
          <w:kern w:val="0"/>
          <w:sz w:val="24"/>
          <w:szCs w:val="24"/>
        </w:rPr>
        <w:t>3</w:t>
      </w:r>
      <w:r w:rsidR="00296CAD">
        <w:rPr>
          <w:rFonts w:ascii="Arial" w:hAnsi="Arial" w:eastAsia="Calibri" w:cs="Arial"/>
          <w:kern w:val="0"/>
          <w:sz w:val="24"/>
          <w:szCs w:val="24"/>
        </w:rPr>
        <w:t>:</w:t>
      </w:r>
      <w:r w:rsidR="00E82025">
        <w:rPr>
          <w:rFonts w:ascii="Arial" w:hAnsi="Arial" w:eastAsia="Calibri" w:cs="Arial"/>
          <w:kern w:val="0"/>
          <w:sz w:val="24"/>
          <w:szCs w:val="24"/>
        </w:rPr>
        <w:t>1</w:t>
      </w:r>
      <w:r w:rsidR="008C2942">
        <w:rPr>
          <w:rFonts w:ascii="Arial" w:hAnsi="Arial" w:eastAsia="Calibri" w:cs="Arial"/>
          <w:kern w:val="0"/>
          <w:sz w:val="24"/>
          <w:szCs w:val="24"/>
        </w:rPr>
        <w:t>5</w:t>
      </w:r>
      <w:r w:rsidRPr="007E7DDA">
        <w:rPr>
          <w:rFonts w:ascii="Arial" w:hAnsi="Arial" w:eastAsia="Calibri" w:cs="Arial"/>
          <w:kern w:val="0"/>
          <w:sz w:val="24"/>
          <w:szCs w:val="24"/>
        </w:rPr>
        <w:t xml:space="preserve"> sati.</w:t>
      </w:r>
    </w:p>
    <w:p w:rsidRPr="007E7DDA" w:rsidR="007E7DDA" w:rsidP="007E7DDA" w:rsidRDefault="007E7DDA" w14:paraId="7D7725EB" w14:textId="77777777">
      <w:pPr>
        <w:spacing w:after="0" w:line="240" w:lineRule="auto"/>
        <w:ind w:left="360"/>
        <w:rPr>
          <w:rFonts w:ascii="Arial" w:hAnsi="Arial" w:eastAsia="Calibri" w:cs="Arial"/>
          <w:kern w:val="0"/>
          <w:sz w:val="24"/>
          <w:szCs w:val="24"/>
        </w:rPr>
      </w:pPr>
    </w:p>
    <w:p w:rsidRPr="007E7DDA" w:rsidR="007E7DDA" w:rsidP="007E7DDA" w:rsidRDefault="007E7DDA" w14:paraId="5EF69E9B" w14:textId="706CB86F">
      <w:pPr>
        <w:spacing w:after="0" w:line="240" w:lineRule="auto"/>
        <w:rPr>
          <w:rFonts w:ascii="Arial" w:hAnsi="Arial" w:eastAsia="Calibri" w:cs="Arial"/>
          <w:kern w:val="0"/>
          <w:sz w:val="24"/>
          <w:szCs w:val="24"/>
        </w:rPr>
      </w:pPr>
      <w:r w:rsidRPr="007E7DDA">
        <w:rPr>
          <w:rFonts w:ascii="Arial" w:hAnsi="Arial" w:eastAsia="Calibri" w:cs="Arial"/>
          <w:kern w:val="0"/>
          <w:sz w:val="24"/>
          <w:szCs w:val="24"/>
        </w:rPr>
        <w:t xml:space="preserve">zapisničar                               </w:t>
      </w:r>
      <w:r w:rsidR="00296CAD">
        <w:rPr>
          <w:rFonts w:ascii="Arial" w:hAnsi="Arial" w:eastAsia="Calibri" w:cs="Arial"/>
          <w:kern w:val="0"/>
          <w:sz w:val="24"/>
          <w:szCs w:val="24"/>
        </w:rPr>
        <w:t xml:space="preserve">   </w:t>
      </w:r>
      <w:r w:rsidRPr="007E7DDA">
        <w:rPr>
          <w:rFonts w:ascii="Arial" w:hAnsi="Arial" w:eastAsia="Calibri" w:cs="Arial"/>
          <w:kern w:val="0"/>
          <w:sz w:val="24"/>
          <w:szCs w:val="24"/>
        </w:rPr>
        <w:t xml:space="preserve"> </w:t>
      </w:r>
      <w:r w:rsidRPr="007E7DDA">
        <w:rPr>
          <w:rFonts w:ascii="Arial" w:hAnsi="Arial" w:eastAsia="Calibri" w:cs="Arial"/>
          <w:kern w:val="0"/>
          <w:sz w:val="24"/>
          <w:szCs w:val="24"/>
        </w:rPr>
        <w:tab/>
      </w:r>
      <w:r w:rsidR="00E82025">
        <w:rPr>
          <w:rFonts w:ascii="Arial" w:hAnsi="Arial" w:eastAsia="Calibri" w:cs="Arial"/>
          <w:kern w:val="0"/>
          <w:sz w:val="24"/>
          <w:szCs w:val="24"/>
        </w:rPr>
        <w:t xml:space="preserve">    </w:t>
      </w:r>
      <w:r w:rsidRPr="007E7DDA">
        <w:rPr>
          <w:rFonts w:ascii="Arial" w:hAnsi="Arial" w:eastAsia="Calibri" w:cs="Arial"/>
          <w:kern w:val="0"/>
          <w:sz w:val="24"/>
          <w:szCs w:val="24"/>
        </w:rPr>
        <w:t xml:space="preserve">stečajni upravitelj               </w:t>
      </w:r>
      <w:r w:rsidR="00E82025">
        <w:rPr>
          <w:rFonts w:ascii="Arial" w:hAnsi="Arial" w:eastAsia="Calibri" w:cs="Arial"/>
          <w:kern w:val="0"/>
          <w:sz w:val="24"/>
          <w:szCs w:val="24"/>
        </w:rPr>
        <w:t xml:space="preserve"> </w:t>
      </w:r>
      <w:r w:rsidRPr="007E7DDA">
        <w:rPr>
          <w:rFonts w:ascii="Arial" w:hAnsi="Arial" w:eastAsia="Calibri" w:cs="Arial"/>
          <w:kern w:val="0"/>
          <w:sz w:val="24"/>
          <w:szCs w:val="24"/>
        </w:rPr>
        <w:t xml:space="preserve">  </w:t>
      </w:r>
      <w:r w:rsidR="00296CAD">
        <w:rPr>
          <w:rFonts w:ascii="Arial" w:hAnsi="Arial" w:eastAsia="Calibri" w:cs="Arial"/>
          <w:kern w:val="0"/>
          <w:sz w:val="24"/>
          <w:szCs w:val="24"/>
        </w:rPr>
        <w:t xml:space="preserve">  </w:t>
      </w:r>
      <w:r w:rsidRPr="007E7DDA">
        <w:rPr>
          <w:rFonts w:ascii="Arial" w:hAnsi="Arial" w:eastAsia="Calibri" w:cs="Arial"/>
          <w:kern w:val="0"/>
          <w:sz w:val="24"/>
          <w:szCs w:val="24"/>
        </w:rPr>
        <w:t xml:space="preserve">      stečajni sudac</w:t>
      </w:r>
    </w:p>
    <w:p w:rsidRPr="007E7DDA" w:rsidR="007E7DDA" w:rsidP="007E7DDA" w:rsidRDefault="007E7DDA" w14:paraId="362F926D" w14:textId="77777777">
      <w:pPr>
        <w:spacing w:after="0" w:line="240" w:lineRule="auto"/>
        <w:rPr>
          <w:rFonts w:ascii="Arial" w:hAnsi="Arial" w:eastAsia="Calibri" w:cs="Arial"/>
          <w:kern w:val="0"/>
          <w:sz w:val="24"/>
          <w:szCs w:val="24"/>
        </w:rPr>
      </w:pPr>
    </w:p>
    <w:p w:rsidR="007E7DDA" w:rsidP="007E7DDA" w:rsidRDefault="007E7DDA" w14:paraId="5A112B93" w14:textId="15EC68D9">
      <w:pPr>
        <w:spacing w:after="0" w:line="240" w:lineRule="auto"/>
        <w:rPr>
          <w:rFonts w:ascii="Arial" w:hAnsi="Arial" w:eastAsia="Calibri" w:cs="Arial"/>
          <w:kern w:val="0"/>
          <w:sz w:val="24"/>
          <w:szCs w:val="24"/>
        </w:rPr>
      </w:pPr>
    </w:p>
    <w:p w:rsidRPr="007E7DDA" w:rsidR="00E82025" w:rsidP="007E7DDA" w:rsidRDefault="00E82025" w14:paraId="297EFD50" w14:textId="77777777">
      <w:pPr>
        <w:spacing w:after="0" w:line="240" w:lineRule="auto"/>
        <w:rPr>
          <w:rFonts w:ascii="Arial" w:hAnsi="Arial" w:eastAsia="Calibri" w:cs="Arial"/>
          <w:kern w:val="0"/>
          <w:sz w:val="24"/>
          <w:szCs w:val="24"/>
        </w:rPr>
      </w:pPr>
    </w:p>
    <w:p w:rsidRPr="007E7DDA" w:rsidR="007E7DDA" w:rsidP="007E7DDA" w:rsidRDefault="007E7DDA" w14:paraId="5FC18748" w14:textId="77777777">
      <w:pPr>
        <w:spacing w:after="0" w:line="240" w:lineRule="auto"/>
        <w:rPr>
          <w:rFonts w:ascii="Arial" w:hAnsi="Arial" w:eastAsia="Calibri" w:cs="Arial"/>
          <w:kern w:val="0"/>
          <w:sz w:val="24"/>
          <w:szCs w:val="24"/>
        </w:rPr>
      </w:pPr>
      <w:r w:rsidRPr="007E7DDA">
        <w:rPr>
          <w:rFonts w:ascii="Arial" w:hAnsi="Arial" w:eastAsia="Calibri" w:cs="Arial"/>
          <w:kern w:val="0"/>
          <w:sz w:val="24"/>
          <w:szCs w:val="24"/>
        </w:rPr>
        <w:t>stečajni vjerovnici</w:t>
      </w:r>
    </w:p>
    <w:p w:rsidRPr="007E7DDA" w:rsidR="007E7DDA" w:rsidP="007E7DDA" w:rsidRDefault="007E7DDA" w14:paraId="1E6FD00B" w14:textId="77777777">
      <w:pPr>
        <w:spacing w:after="0" w:line="240" w:lineRule="auto"/>
        <w:rPr>
          <w:rFonts w:ascii="Arial" w:hAnsi="Arial" w:eastAsia="Calibri" w:cs="Arial"/>
          <w:kern w:val="0"/>
          <w:sz w:val="24"/>
          <w:szCs w:val="24"/>
        </w:rPr>
      </w:pPr>
    </w:p>
    <w:p w:rsidRPr="007E7DDA" w:rsidR="007E7DDA" w:rsidP="007E7DDA" w:rsidRDefault="007E7DDA" w14:paraId="428CE547" w14:textId="77777777">
      <w:pPr>
        <w:spacing w:after="0" w:line="240" w:lineRule="auto"/>
        <w:rPr>
          <w:rFonts w:ascii="Arial" w:hAnsi="Arial" w:eastAsia="Calibri" w:cs="Arial"/>
          <w:kern w:val="0"/>
          <w:sz w:val="24"/>
          <w:szCs w:val="24"/>
        </w:rPr>
      </w:pPr>
    </w:p>
    <w:p w:rsidRPr="007E7DDA" w:rsidR="007E7DDA" w:rsidP="007E7DDA" w:rsidRDefault="007E7DDA" w14:paraId="32449FDF" w14:textId="77777777">
      <w:pPr>
        <w:spacing w:after="0" w:line="240" w:lineRule="auto"/>
        <w:rPr>
          <w:rFonts w:ascii="Arial" w:hAnsi="Arial" w:eastAsia="Calibri" w:cs="Arial"/>
          <w:kern w:val="0"/>
          <w:sz w:val="24"/>
          <w:szCs w:val="24"/>
        </w:rPr>
      </w:pPr>
    </w:p>
    <w:p w:rsidRPr="007E7DDA" w:rsidR="007E7DDA" w:rsidP="007E7DDA" w:rsidRDefault="007E7DDA" w14:paraId="0DB60801" w14:textId="77777777">
      <w:pPr>
        <w:rPr>
          <w:rFonts w:ascii="Arial" w:hAnsi="Arial" w:cs="Arial"/>
          <w:sz w:val="24"/>
          <w:szCs w:val="24"/>
        </w:rPr>
      </w:pPr>
    </w:p>
    <w:p w:rsidRPr="007E7DDA" w:rsidR="007E7DDA" w:rsidP="007E7DDA" w:rsidRDefault="007E7DDA" w14:paraId="75F8434D" w14:textId="599864F4">
      <w:pPr>
        <w:pStyle w:val="Default"/>
        <w:rPr>
          <w:rFonts w:ascii="Arial" w:hAnsi="Arial" w:cs="Arial"/>
        </w:rPr>
      </w:pPr>
    </w:p>
    <w:p w:rsidRPr="007E7DDA" w:rsidR="007E7DDA" w:rsidP="007E7DDA" w:rsidRDefault="007E7DDA" w14:paraId="6F90AE77" w14:textId="16F989BA">
      <w:pPr>
        <w:pStyle w:val="Default"/>
        <w:rPr>
          <w:rFonts w:ascii="Arial" w:hAnsi="Arial" w:cs="Arial"/>
        </w:rPr>
      </w:pPr>
    </w:p>
    <w:p w:rsidRPr="007E7DDA" w:rsidR="007E7DDA" w:rsidP="007E7DDA" w:rsidRDefault="007E7DDA" w14:paraId="6C9A8471" w14:textId="3BE25ECA">
      <w:pPr>
        <w:pStyle w:val="Default"/>
        <w:rPr>
          <w:rFonts w:ascii="Arial" w:hAnsi="Arial" w:cs="Arial"/>
        </w:rPr>
      </w:pPr>
      <w:r w:rsidRPr="007E7DDA">
        <w:rPr>
          <w:rFonts w:ascii="Arial" w:hAnsi="Arial" w:cs="Arial"/>
        </w:rPr>
        <w:t xml:space="preserve"> </w:t>
      </w:r>
    </w:p>
    <w:p w:rsidRPr="007E7DDA" w:rsidR="007E7DDA" w:rsidP="007E7DDA" w:rsidRDefault="007E7DDA" w14:paraId="25CE5BE5" w14:textId="7D60F775">
      <w:pPr>
        <w:pStyle w:val="Default"/>
        <w:rPr>
          <w:rFonts w:ascii="Arial" w:hAnsi="Arial" w:cs="Arial"/>
        </w:rPr>
      </w:pPr>
      <w:r w:rsidRPr="007E7DDA">
        <w:rPr>
          <w:rFonts w:ascii="Arial" w:hAnsi="Arial" w:cs="Arial"/>
        </w:rPr>
        <w:t xml:space="preserve"> </w:t>
      </w:r>
    </w:p>
    <w:p w:rsidRPr="007E7DDA" w:rsidR="007E7DDA" w:rsidP="007E7DDA" w:rsidRDefault="007E7DDA" w14:paraId="5479DFBC" w14:textId="3F12C7A5">
      <w:pPr>
        <w:pStyle w:val="Default"/>
        <w:rPr>
          <w:rFonts w:ascii="Arial" w:hAnsi="Arial" w:cs="Arial"/>
        </w:rPr>
      </w:pPr>
    </w:p>
    <w:p w:rsidRPr="007E7DDA" w:rsidR="007E7DDA" w:rsidP="007E7DDA" w:rsidRDefault="007E7DDA" w14:paraId="1B73808B" w14:textId="035C3237">
      <w:pPr>
        <w:pStyle w:val="Default"/>
        <w:rPr>
          <w:rFonts w:ascii="Arial" w:hAnsi="Arial" w:cs="Arial"/>
        </w:rPr>
      </w:pPr>
      <w:r w:rsidRPr="007E7DDA">
        <w:rPr>
          <w:rFonts w:ascii="Arial" w:hAnsi="Arial" w:cs="Arial"/>
        </w:rPr>
        <w:t xml:space="preserve"> </w:t>
      </w:r>
    </w:p>
    <w:p w:rsidRPr="007E7DDA" w:rsidR="007E7DDA" w:rsidP="007E7DDA" w:rsidRDefault="007E7DDA" w14:paraId="15B1C654" w14:textId="56454761">
      <w:pPr>
        <w:pStyle w:val="Default"/>
        <w:rPr>
          <w:rFonts w:ascii="Arial" w:hAnsi="Arial" w:cs="Arial"/>
        </w:rPr>
      </w:pPr>
      <w:r w:rsidRPr="007E7DDA">
        <w:rPr>
          <w:rFonts w:ascii="Arial" w:hAnsi="Arial" w:cs="Arial"/>
        </w:rPr>
        <w:t xml:space="preserve"> </w:t>
      </w:r>
    </w:p>
    <w:p w:rsidRPr="007E7DDA" w:rsidR="007E7DDA" w:rsidP="001F6B88" w:rsidRDefault="007E7DDA" w14:paraId="0DE937BE" w14:textId="1B5A2851">
      <w:pPr>
        <w:pStyle w:val="Default"/>
        <w:rPr>
          <w:rFonts w:ascii="Arial" w:hAnsi="Arial" w:cs="Arial"/>
        </w:rPr>
      </w:pPr>
    </w:p>
    <w:p w:rsidRPr="007E7DDA" w:rsidR="001F6B88" w:rsidP="001F6B88" w:rsidRDefault="001F6B88" w14:paraId="0D4AF24C" w14:textId="71A01841">
      <w:pPr>
        <w:pStyle w:val="Default"/>
        <w:rPr>
          <w:rFonts w:ascii="Arial" w:hAnsi="Arial" w:cs="Arial"/>
        </w:rPr>
      </w:pPr>
      <w:r w:rsidRPr="007E7DDA">
        <w:rPr>
          <w:rFonts w:ascii="Arial" w:hAnsi="Arial" w:cs="Arial"/>
        </w:rPr>
        <w:t xml:space="preserve"> </w:t>
      </w:r>
    </w:p>
    <w:p w:rsidRPr="007E7DDA" w:rsidR="001F6B88" w:rsidP="001F6B88" w:rsidRDefault="001F6B88" w14:paraId="3A1ABAC5" w14:textId="41B13B83">
      <w:pPr>
        <w:pStyle w:val="Default"/>
        <w:rPr>
          <w:rFonts w:ascii="Arial" w:hAnsi="Arial" w:cs="Arial"/>
        </w:rPr>
      </w:pPr>
      <w:r w:rsidRPr="007E7DDA">
        <w:rPr>
          <w:rFonts w:ascii="Arial" w:hAnsi="Arial" w:cs="Arial"/>
        </w:rPr>
        <w:t xml:space="preserve"> </w:t>
      </w:r>
    </w:p>
    <w:p w:rsidRPr="007E7DDA" w:rsidR="001F6B88" w:rsidP="001F6B88" w:rsidRDefault="001F6B88" w14:paraId="217052E7" w14:textId="2677B891">
      <w:pPr>
        <w:pStyle w:val="Default"/>
        <w:rPr>
          <w:rFonts w:ascii="Arial" w:hAnsi="Arial" w:cs="Arial"/>
        </w:rPr>
      </w:pPr>
      <w:r w:rsidRPr="007E7DDA">
        <w:rPr>
          <w:rFonts w:ascii="Arial" w:hAnsi="Arial" w:cs="Arial"/>
        </w:rPr>
        <w:t xml:space="preserve"> </w:t>
      </w:r>
    </w:p>
    <w:p w:rsidRPr="007E7DDA" w:rsidR="001F6B88" w:rsidP="001F6B88" w:rsidRDefault="001F6B88" w14:paraId="7EACF69B" w14:textId="1DFF7D4C">
      <w:pPr>
        <w:pStyle w:val="Default"/>
        <w:rPr>
          <w:rFonts w:ascii="Arial" w:hAnsi="Arial" w:cs="Arial"/>
        </w:rPr>
      </w:pPr>
    </w:p>
    <w:p w:rsidRPr="007E7DDA" w:rsidR="001F6B88" w:rsidP="001F6B88" w:rsidRDefault="001F6B88" w14:paraId="160D3E8E" w14:textId="3EC5814A">
      <w:pPr>
        <w:pStyle w:val="Default"/>
        <w:rPr>
          <w:rFonts w:ascii="Arial" w:hAnsi="Arial" w:cs="Arial"/>
        </w:rPr>
      </w:pPr>
      <w:r w:rsidRPr="007E7DDA">
        <w:rPr>
          <w:rFonts w:ascii="Arial" w:hAnsi="Arial" w:cs="Arial"/>
        </w:rPr>
        <w:t xml:space="preserve"> </w:t>
      </w:r>
    </w:p>
    <w:sectPr w:rsidRPr="007E7DDA" w:rsidR="001F6B88">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altName w:val="Arial"/>
    <w:charset w:val="00"/>
    <w:family w:val="swiss"/>
    <w:pitch w:val="variable"/>
    <w:sig w:usb0="00000001"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03C5D1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68B95302"/>
    <w:multiLevelType w:val="hybridMultilevel"/>
    <w:tmpl w:val="A30EBBAA"/>
    <w:lvl w:ilvl="0" w:tplc="9ABCC94A">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896"/>
    <w:rsid w:val="00004EC9"/>
    <w:rsid w:val="000931F5"/>
    <w:rsid w:val="0015747B"/>
    <w:rsid w:val="001772C4"/>
    <w:rsid w:val="001F6B88"/>
    <w:rsid w:val="002166B5"/>
    <w:rsid w:val="002761F7"/>
    <w:rsid w:val="00296CAD"/>
    <w:rsid w:val="002E4974"/>
    <w:rsid w:val="00346BE6"/>
    <w:rsid w:val="00355DEF"/>
    <w:rsid w:val="00377C8D"/>
    <w:rsid w:val="00524896"/>
    <w:rsid w:val="00591708"/>
    <w:rsid w:val="005A76D6"/>
    <w:rsid w:val="005D15E4"/>
    <w:rsid w:val="00665725"/>
    <w:rsid w:val="006D6B9D"/>
    <w:rsid w:val="006F4F59"/>
    <w:rsid w:val="00700731"/>
    <w:rsid w:val="007A05EA"/>
    <w:rsid w:val="007E7DDA"/>
    <w:rsid w:val="007F4825"/>
    <w:rsid w:val="00811182"/>
    <w:rsid w:val="0081150A"/>
    <w:rsid w:val="008C2942"/>
    <w:rsid w:val="00951E51"/>
    <w:rsid w:val="009756E6"/>
    <w:rsid w:val="0098277F"/>
    <w:rsid w:val="009A0CCB"/>
    <w:rsid w:val="00AC0313"/>
    <w:rsid w:val="00B001D9"/>
    <w:rsid w:val="00B15D8C"/>
    <w:rsid w:val="00B813B2"/>
    <w:rsid w:val="00B81956"/>
    <w:rsid w:val="00BA520C"/>
    <w:rsid w:val="00C85200"/>
    <w:rsid w:val="00DD18DA"/>
    <w:rsid w:val="00E82025"/>
    <w:rsid w:val="00E932F9"/>
    <w:rsid w:val="00E95E5C"/>
    <w:rsid w:val="00FB2A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3A383F2D"/>
  <w15:docId w15:val="{E731C497-B4EB-421D-A1F6-2B1B148571F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24896"/>
    <w:pPr>
      <w:spacing w:line="256" w:lineRule="auto"/>
    </w:pPr>
    <w:rPr>
      <w:rFonts w:ascii="Aptos" w:hAnsi="Aptos" w:eastAsia="Aptos" w:cs="Times New Roman"/>
    </w:rPr>
  </w:style>
  <w:style w:type="paragraph" w:styleId="Naslov1">
    <w:name w:val="heading 1"/>
    <w:basedOn w:val="Normal"/>
    <w:next w:val="Normal"/>
    <w:link w:val="Naslov1Char"/>
    <w:uiPriority w:val="9"/>
    <w:qFormat/>
    <w:rsid w:val="0052489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52489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52489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52489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524896"/>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524896"/>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524896"/>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524896"/>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524896"/>
    <w:pPr>
      <w:keepNext/>
      <w:keepLines/>
      <w:spacing w:after="0"/>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524896"/>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524896"/>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524896"/>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524896"/>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524896"/>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524896"/>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524896"/>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524896"/>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524896"/>
    <w:rPr>
      <w:rFonts w:eastAsiaTheme="majorEastAsia" w:cstheme="majorBidi"/>
      <w:color w:val="272727" w:themeColor="text1" w:themeTint="D8"/>
    </w:rPr>
  </w:style>
  <w:style w:type="paragraph" w:styleId="Naslov">
    <w:name w:val="Title"/>
    <w:basedOn w:val="Normal"/>
    <w:next w:val="Normal"/>
    <w:link w:val="NaslovChar"/>
    <w:uiPriority w:val="10"/>
    <w:qFormat/>
    <w:rsid w:val="00524896"/>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52489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524896"/>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52489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24896"/>
    <w:pPr>
      <w:spacing w:before="160"/>
      <w:jc w:val="center"/>
    </w:pPr>
    <w:rPr>
      <w:i/>
      <w:iCs/>
      <w:color w:val="404040" w:themeColor="text1" w:themeTint="BF"/>
    </w:rPr>
  </w:style>
  <w:style w:type="character" w:styleId="CitatChar" w:customStyle="true">
    <w:name w:val="Citat Char"/>
    <w:basedOn w:val="Zadanifontodlomka"/>
    <w:link w:val="Citat"/>
    <w:uiPriority w:val="29"/>
    <w:rsid w:val="00524896"/>
    <w:rPr>
      <w:i/>
      <w:iCs/>
      <w:color w:val="404040" w:themeColor="text1" w:themeTint="BF"/>
    </w:rPr>
  </w:style>
  <w:style w:type="paragraph" w:styleId="Odlomakpopisa">
    <w:name w:val="List Paragraph"/>
    <w:basedOn w:val="Normal"/>
    <w:uiPriority w:val="34"/>
    <w:qFormat/>
    <w:rsid w:val="00524896"/>
    <w:pPr>
      <w:ind w:left="720"/>
      <w:contextualSpacing/>
    </w:pPr>
  </w:style>
  <w:style w:type="character" w:styleId="Jakoisticanje">
    <w:name w:val="Intense Emphasis"/>
    <w:basedOn w:val="Zadanifontodlomka"/>
    <w:uiPriority w:val="21"/>
    <w:qFormat/>
    <w:rsid w:val="00524896"/>
    <w:rPr>
      <w:i/>
      <w:iCs/>
      <w:color w:val="0F4761" w:themeColor="accent1" w:themeShade="BF"/>
    </w:rPr>
  </w:style>
  <w:style w:type="paragraph" w:styleId="Naglaencitat">
    <w:name w:val="Intense Quote"/>
    <w:basedOn w:val="Normal"/>
    <w:next w:val="Normal"/>
    <w:link w:val="NaglaencitatChar"/>
    <w:uiPriority w:val="30"/>
    <w:qFormat/>
    <w:rsid w:val="0052489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524896"/>
    <w:rPr>
      <w:i/>
      <w:iCs/>
      <w:color w:val="0F4761" w:themeColor="accent1" w:themeShade="BF"/>
    </w:rPr>
  </w:style>
  <w:style w:type="character" w:styleId="Istaknutareferenca">
    <w:name w:val="Intense Reference"/>
    <w:basedOn w:val="Zadanifontodlomka"/>
    <w:uiPriority w:val="32"/>
    <w:qFormat/>
    <w:rsid w:val="00524896"/>
    <w:rPr>
      <w:b/>
      <w:bCs/>
      <w:smallCaps/>
      <w:color w:val="0F4761" w:themeColor="accent1" w:themeShade="BF"/>
      <w:spacing w:val="5"/>
    </w:rPr>
  </w:style>
  <w:style w:type="paragraph" w:styleId="Default" w:customStyle="true">
    <w:name w:val="Default"/>
    <w:rsid w:val="0015747B"/>
    <w:pPr>
      <w:autoSpaceDE w:val="false"/>
      <w:autoSpaceDN w:val="false"/>
      <w:adjustRightInd w:val="false"/>
      <w:spacing w:after="0" w:line="240" w:lineRule="auto"/>
    </w:pPr>
    <w:rPr>
      <w:rFonts w:ascii="Cambria" w:hAnsi="Cambria" w:cs="Cambria"/>
      <w:color w:val="000000"/>
      <w:kern w:val="0"/>
      <w:sz w:val="24"/>
      <w:szCs w:val="24"/>
    </w:rPr>
  </w:style>
  <w:style w:type="character" w:styleId="Tekstrezerviranogmjesta">
    <w:name w:val="Placeholder Text"/>
    <w:basedOn w:val="Zadanifontodlomka"/>
    <w:uiPriority w:val="99"/>
    <w:semiHidden/>
    <w:rsid w:val="002761F7"/>
    <w:rPr>
      <w:color w:val="808080"/>
      <w:bdr w:val="none" w:color="auto" w:sz="0" w:space="0"/>
      <w:shd w:val="clear" w:color="auto" w:fill="auto"/>
    </w:rPr>
  </w:style>
  <w:style w:type="character" w:styleId="eSPISCCParagraphDefaultFont" w:customStyle="true">
    <w:name w:val="eSPIS_CC_Paragraph Default Font"/>
    <w:basedOn w:val="Zadanifontodlomka"/>
    <w:rsid w:val="002761F7"/>
    <w:rPr>
      <w:rFonts w:ascii="Times New Roman" w:hAnsi="Times New Roman" w:eastAsia="Calibri" w:cs="Times New Roman"/>
      <w:kern w:val="0"/>
      <w:sz w:val="24"/>
      <w:szCs w:val="24"/>
      <w:bdr w:val="none" w:color="auto" w:sz="0" w:space="0"/>
      <w:shd w:val="clear" w:color="auto" w:fill="auto"/>
      <w:lang w:val="hr-HR"/>
    </w:rPr>
  </w:style>
  <w:style w:type="character" w:styleId="PozadinaSvijetloZuta" w:customStyle="true">
    <w:name w:val="Pozadina_SvijetloZuta"/>
    <w:basedOn w:val="Zadanifontodlomka"/>
    <w:rsid w:val="002761F7"/>
    <w:rPr>
      <w:rFonts w:ascii="Arial" w:hAnsi="Arial" w:eastAsia="Calibri" w:cs="Arial"/>
      <w:kern w:val="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761F7"/>
    <w:rPr>
      <w:rFonts w:ascii="Arial" w:hAnsi="Arial" w:eastAsia="Calibri" w:cs="Arial"/>
      <w:kern w:val="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761F7"/>
    <w:rPr>
      <w:rFonts w:ascii="Arial" w:hAnsi="Arial" w:eastAsia="Calibri" w:cs="Arial"/>
      <w:kern w:val="0"/>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360132">
      <w:bodyDiv w:val="true"/>
      <w:marLeft w:val="0"/>
      <w:marRight w:val="0"/>
      <w:marTop w:val="0"/>
      <w:marBottom w:val="0"/>
      <w:divBdr>
        <w:top w:val="none" w:color="auto" w:sz="0" w:space="0"/>
        <w:left w:val="none" w:color="auto" w:sz="0" w:space="0"/>
        <w:bottom w:val="none" w:color="auto" w:sz="0" w:space="0"/>
        <w:right w:val="none" w:color="auto" w:sz="0" w:space="0"/>
      </w:divBdr>
    </w:div>
    <w:div w:id="1421483676">
      <w:bodyDiv w:val="true"/>
      <w:marLeft w:val="0"/>
      <w:marRight w:val="0"/>
      <w:marTop w:val="0"/>
      <w:marBottom w:val="0"/>
      <w:divBdr>
        <w:top w:val="none" w:color="auto" w:sz="0" w:space="0"/>
        <w:left w:val="none" w:color="auto" w:sz="0" w:space="0"/>
        <w:bottom w:val="none" w:color="auto" w:sz="0" w:space="0"/>
        <w:right w:val="none" w:color="auto" w:sz="0" w:space="0"/>
      </w:divBdr>
    </w:div>
    <w:div w:id="187060583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numbering.xml" Type="http://schemas.openxmlformats.org/officeDocument/2006/relationships/numbering"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ožujka 2026.</izvorni_sadrzaj>
    <derivirana_varijabla naziv="DomainObject.PlaniraniZavrsetakDatum_1">6. ožujka 2026.</derivirana_varijabla>
  </DomainObject.PlaniraniZavrsetakDatum>
  <DomainObject.PlaniraniPocetakDatum>
    <izvorni_sadrzaj>6. ožujka 2026.</izvorni_sadrzaj>
    <derivirana_varijabla naziv="DomainObject.PlaniraniPocetakDatum_1">6. ožujka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6. ožujka 2026.</izvorni_sadrzaj>
    <derivirana_varijabla naziv="DomainObject.Zapisnik.DatumKreiranja_1">6. ožujka 2026.</derivirana_varijabla>
  </DomainObject.Zapisnik.DatumKreiranja>
  <DomainObject.Zapisnik.ImovinskaKorist>
    <izvorni_sadrzaj/>
    <derivirana_varijabla naziv="DomainObject.Zapisnik.ImovinskaKorist_1"/>
  </DomainObject.Zapisnik.ImovinskaKorist>
  <DomainObject.Zapisnik.Oznaka>
    <izvorni_sadrzaj>St-372/2025-32</izvorni_sadrzaj>
    <derivirana_varijabla naziv="DomainObject.Zapisnik.Oznaka_1">St-372/2025-32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srpnja 2025.</izvorni_sadrzaj>
    <derivirana_varijabla naziv="DomainObject.Predmet.DatumIzradeOptuznogAkta_1">24. srpnja 2025.</derivirana_varijabla>
  </DomainObject.Predmet.DatumIzradeOptuznogAkta>
  <DomainObject.Predmet.DatumIzradeOptuznogAktaFormated>
    <izvorni_sadrzaj>24.7.2025.</izvorni_sadrzaj>
    <derivirana_varijabla naziv="DomainObject.Predmet.DatumIzradeOptuznogAktaFormated_1">24.7.2025.</derivirana_varijabla>
  </DomainObject.Predmet.DatumIzradeOptuznogAktaFormated>
  <DomainObject.Predmet.DatumOsnivanja>
    <izvorni_sadrzaj>24. srpnja 2025.</izvorni_sadrzaj>
    <derivirana_varijabla naziv="DomainObject.Predmet.DatumOsnivanja_1">24.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srpnja 2025.</izvorni_sadrzaj>
    <derivirana_varijabla naziv="DomainObject.Predmet.DatumPrimitkaOptuznogAkta_1">24.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St-372/2025</izvorni_sadrzaj>
    <derivirana_varijabla naziv="DomainObject.Predmet.OznakaBroj_1">St-372/2025</derivirana_varijabla>
  </DomainObject.Predmet.OznakaBroj>
  <DomainObject.Predmet.OznakaBrojOptuznogAkta>
    <izvorni_sadrzaj>04-06-25-2996</izvorni_sadrzaj>
    <derivirana_varijabla naziv="DomainObject.Predmet.OznakaBrojOptuznogAkta_1">04-06-25-2996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TIM-PUTEVI, društvo s ograničenom odgovornošću za građenje</izvorni_sadrzaj>
    <derivirana_varijabla naziv="DomainObject.Predmet.ProtustrankaFormated_1">  TIM-PUTEVI, društvo s ograničenom odgovornošću za građenje</derivirana_varijabla>
  </DomainObject.Predmet.ProtustrankaFormated>
  <DomainObject.Predmet.ProtustrankaFormatedOIB>
    <izvorni_sadrzaj>  TIM-PUTEVI, društvo s ograničenom odgovornošću za građenje, OIB 39620744214</izvorni_sadrzaj>
    <derivirana_varijabla naziv="DomainObject.Predmet.ProtustrankaFormatedOIB_1">  TIM-PUTEVI, društvo s ograničenom odgovornošću za građenje, OIB 39620744214</derivirana_varijabla>
  </DomainObject.Predmet.ProtustrankaFormatedOIB>
  <DomainObject.Predmet.ProtustrankaFormatedWithAdress>
    <izvorni_sadrzaj> TIM-PUTEVI, društvo s ograničenom odgovornošću za građenje, Vukovarska ulica 8, 21260 Grubine</izvorni_sadrzaj>
    <derivirana_varijabla naziv="DomainObject.Predmet.ProtustrankaFormatedWithAdress_1"> TIM-PUTEVI, društvo s ograničenom odgovornošću za građenje, Vukovarska ulica 8, 21260 Grubine</derivirana_varijabla>
  </DomainObject.Predmet.ProtustrankaFormatedWithAdress>
  <DomainObject.Predmet.ProtustrankaFormatedWithAdressOIB>
    <izvorni_sadrzaj> TIM-PUTEVI, društvo s ograničenom odgovornošću za građenje, OIB 39620744214, Vukovarska ulica 8, 21260 Grubine</izvorni_sadrzaj>
    <derivirana_varijabla naziv="DomainObject.Predmet.ProtustrankaFormatedWithAdressOIB_1"> TIM-PUTEVI, društvo s ograničenom odgovornošću za građenje, OIB 39620744214, Vukovarska ulica 8, 21260 Grubine</derivirana_varijabla>
  </DomainObject.Predmet.ProtustrankaFormatedWithAdressOIB>
  <DomainObject.Predmet.ProtustrankaWithAdress>
    <izvorni_sadrzaj>TIM-PUTEVI, društvo s ograničenom odgovornošću za građenje Vukovarska ulica 8, 21260 Grubine</izvorni_sadrzaj>
    <derivirana_varijabla naziv="DomainObject.Predmet.ProtustrankaWithAdress_1">TIM-PUTEVI, društvo s ograničenom odgovornošću za građenje Vukovarska ulica 8, 21260 Grubine</derivirana_varijabla>
  </DomainObject.Predmet.ProtustrankaWithAdress>
  <DomainObject.Predmet.ProtustrankaWithAdressOIB>
    <izvorni_sadrzaj>TIM-PUTEVI, društvo s ograničenom odgovornošću za građenje, OIB 39620744214, Vukovarska ulica 8, 21260 Grubine</izvorni_sadrzaj>
    <derivirana_varijabla naziv="DomainObject.Predmet.ProtustrankaWithAdressOIB_1">TIM-PUTEVI, društvo s ograničenom odgovornošću za građenje, OIB 39620744214, Vukovarska ulica 8, 21260 Grubine</derivirana_varijabla>
  </DomainObject.Predmet.ProtustrankaWithAdressOIB>
  <DomainObject.Predmet.ProtustrankaNazivFormated>
    <izvorni_sadrzaj>TIM-PUTEVI, društvo s ograničenom odgovornošću za građenje</izvorni_sadrzaj>
    <derivirana_varijabla naziv="DomainObject.Predmet.ProtustrankaNazivFormated_1">TIM-PUTEVI, društvo s ograničenom odgovornošću za građenje</derivirana_varijabla>
  </DomainObject.Predmet.ProtustrankaNazivFormated>
  <DomainObject.Predmet.ProtustrankaNazivFormatedOIB>
    <izvorni_sadrzaj>TIM-PUTEVI, društvo s ograničenom odgovornošću za građenje, OIB 39620744214</izvorni_sadrzaj>
    <derivirana_varijabla naziv="DomainObject.Predmet.ProtustrankaNazivFormatedOIB_1">TIM-PUTEVI, društvo s ograničenom odgovornošću za građenje, OIB 39620744214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RC Split</izvorni_sadrzaj>
    <derivirana_varijabla naziv="DomainObject.Predmet.StrankaFormated_1">  Financijska agencija (FINA), RC Split</derivirana_varijabla>
  </DomainObject.Predmet.StrankaFormated>
  <DomainObject.Predmet.StrankaFormatedOIB>
    <izvorni_sadrzaj>  Financijska agencija (FINA), RC Split, OIB 85821130368</izvorni_sadrzaj>
    <derivirana_varijabla naziv="DomainObject.Predmet.StrankaFormatedOIB_1">  Financijska agencija (FINA), RC Split, OIB 85821130368</derivirana_varijabla>
  </DomainObject.Predmet.StrankaFormatedOIB>
  <DomainObject.Predmet.StrankaFormatedWithAdress>
    <izvorni_sadrzaj> Financijska agencija (FINA), RC Split, Ulica grada Vukovara 70, 10000 Zagreb</izvorni_sadrzaj>
    <derivirana_varijabla naziv="DomainObject.Predmet.StrankaFormatedWithAdress_1"> Financijska agencija (FINA), RC Split, Ulica grada Vukovara 70, 10000 Zagreb</derivirana_varijabla>
  </DomainObject.Predmet.StrankaFormatedWithAdress>
  <DomainObject.Predmet.StrankaFormatedWithAdressOIB>
    <izvorni_sadrzaj> Financijska agencija (FINA), RC Split, OIB 85821130368, Ulica grada Vukovara 70, 10000 Zagreb</izvorni_sadrzaj>
    <derivirana_varijabla naziv="DomainObject.Predmet.StrankaFormatedWithAdressOIB_1"> Financijska agencija (FINA), RC Split, OIB 85821130368, Ulica grada Vukovara 70, 10000 Zagreb</derivirana_varijabla>
  </DomainObject.Predmet.StrankaFormatedWithAdressOIB>
  <DomainObject.Predmet.StrankaWithAdress>
    <izvorni_sadrzaj>Financijska agencija (FINA), RC Split Ulica grada Vukovara 70,10000 Zagreb</izvorni_sadrzaj>
    <derivirana_varijabla naziv="DomainObject.Predmet.StrankaWithAdress_1">Financijska agencija (FINA), RC Split Ulica grada Vukovara 70,10000 Zagreb</derivirana_varijabla>
  </DomainObject.Predmet.StrankaWithAdress>
  <DomainObject.Predmet.StrankaWithAdressOIB>
    <izvorni_sadrzaj>Financijska agencija (FINA), RC Split, OIB 85821130368, Ulica grada Vukovara 70,10000 Zagreb</izvorni_sadrzaj>
    <derivirana_varijabla naziv="DomainObject.Predmet.StrankaWithAdressOIB_1">Financijska agencija (FINA), RC Split, OIB 85821130368, Ulica grada Vukovara 70,10000 Zagreb</derivirana_varijabla>
  </DomainObject.Predmet.StrankaWithAdressOIB>
  <DomainObject.Predmet.StrankaNazivFormated>
    <izvorni_sadrzaj>Financijska agencija (FINA), RC Split</izvorni_sadrzaj>
    <derivirana_varijabla naziv="DomainObject.Predmet.StrankaNazivFormated_1">Financijska agencija (FINA), RC Split</derivirana_varijabla>
  </DomainObject.Predmet.StrankaNazivFormated>
  <DomainObject.Predmet.StrankaNazivFormatedOIB>
    <izvorni_sadrzaj>Financijska agencija (FINA), RC Split, OIB 85821130368</izvorni_sadrzaj>
    <derivirana_varijabla naziv="DomainObject.Predmet.StrankaNazivFormatedOIB_1">Financijska agencija (FINA),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424041.36</izvorni_sadrzaj>
    <derivirana_varijabla naziv="DomainObject.Predmet.TrenutnaVrijednost_1">424041.36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Financijska agencija (FINA), RC Split</item>
    </izvorni_sadrzaj>
    <derivirana_varijabla naziv="DomainObject.Predmet.StrankaListFormated_1">
      <item>Financijska agencija (FINA), RC Split</item>
    </derivirana_varijabla>
  </DomainObject.Predmet.StrankaListFormated>
  <DomainObject.Predmet.StrankaListFormatedOIB>
    <izvorni_sadrzaj>
      <item>Financijska agencija (FINA), RC Split, OIB 85821130368</item>
    </izvorni_sadrzaj>
    <derivirana_varijabla naziv="DomainObject.Predmet.StrankaListFormatedOIB_1">
      <item>Financijska agencija (FINA), RC Split, OIB 85821130368</item>
    </derivirana_varijabla>
  </DomainObject.Predmet.StrankaListFormatedOIB>
  <DomainObject.Predmet.StrankaListFormatedWithAdress>
    <izvorni_sadrzaj>
      <item>Financijska agencija (FINA), RC Split, Ulica grada Vukovara 70, 10000 Zagreb</item>
    </izvorni_sadrzaj>
    <derivirana_varijabla naziv="DomainObject.Predmet.StrankaListFormatedWithAdress_1">
      <item>Financijska agencija (FINA), RC Split, Ulica grada Vukovara 70, 10000 Zagreb</item>
    </derivirana_varijabla>
  </DomainObject.Predmet.StrankaListFormatedWithAdress>
  <DomainObject.Predmet.StrankaListFormatedWithAdressOIB>
    <izvorni_sadrzaj>
      <item>Financijska agencija (FINA), RC Split, OIB 85821130368, Ulica grada Vukovara 70, 10000 Zagreb</item>
    </izvorni_sadrzaj>
    <derivirana_varijabla naziv="DomainObject.Predmet.StrankaListFormatedWithAdressOIB_1">
      <item>Financijska agencija (FINA), RC Split, OIB 85821130368, Ulica grada Vukovara 70, 10000 Zagreb</item>
    </derivirana_varijabla>
  </DomainObject.Predmet.StrankaListFormatedWithAdressOIB>
  <DomainObject.Predmet.StrankaListNazivFormated>
    <izvorni_sadrzaj>
      <item>Financijska agencija (FINA), RC Split</item>
    </izvorni_sadrzaj>
    <derivirana_varijabla naziv="DomainObject.Predmet.StrankaListNazivFormated_1">
      <item>Financijska agencija (FINA), RC Split</item>
    </derivirana_varijabla>
  </DomainObject.Predmet.StrankaListNazivFormated>
  <DomainObject.Predmet.StrankaListNazivFormatedOIB>
    <izvorni_sadrzaj>
      <item>Financijska agencija (FINA), RC Split, OIB 85821130368</item>
    </izvorni_sadrzaj>
    <derivirana_varijabla naziv="DomainObject.Predmet.StrankaListNazivFormatedOIB_1">
      <item>Financijska agencija (FINA), RC Split, OIB 85821130368</item>
    </derivirana_varijabla>
  </DomainObject.Predmet.StrankaListNazivFormatedOIB>
  <DomainObject.Predmet.ProtuStrankaListFormated>
    <izvorni_sadrzaj>
      <item>TIM-PUTEVI, društvo s ograničenom odgovornošću za građenje</item>
    </izvorni_sadrzaj>
    <derivirana_varijabla naziv="DomainObject.Predmet.ProtuStrankaListFormated_1">
      <item>TIM-PUTEVI, društvo s ograničenom odgovornošću za građenje</item>
    </derivirana_varijabla>
  </DomainObject.Predmet.ProtuStrankaListFormated>
  <DomainObject.Predmet.ProtuStrankaListFormatedOIB>
    <izvorni_sadrzaj>
      <item>TIM-PUTEVI, društvo s ograničenom odgovornošću za građenje, OIB 39620744214</item>
    </izvorni_sadrzaj>
    <derivirana_varijabla naziv="DomainObject.Predmet.ProtuStrankaListFormatedOIB_1">
      <item>TIM-PUTEVI, društvo s ograničenom odgovornošću za građenje, OIB 39620744214</item>
    </derivirana_varijabla>
  </DomainObject.Predmet.ProtuStrankaListFormatedOIB>
  <DomainObject.Predmet.ProtuStrankaListFormatedWithAdress>
    <izvorni_sadrzaj>
      <item>TIM-PUTEVI, društvo s ograničenom odgovornošću za građenje, Vukovarska ulica 8, 21260 Grubine</item>
    </izvorni_sadrzaj>
    <derivirana_varijabla naziv="DomainObject.Predmet.ProtuStrankaListFormatedWithAdress_1">
      <item>TIM-PUTEVI, društvo s ograničenom odgovornošću za građenje, Vukovarska ulica 8, 21260 Grubine</item>
    </derivirana_varijabla>
  </DomainObject.Predmet.ProtuStrankaListFormatedWithAdress>
  <DomainObject.Predmet.ProtuStrankaListFormatedWithAdressOIB>
    <izvorni_sadrzaj>
      <item>TIM-PUTEVI, društvo s ograničenom odgovornošću za građenje, OIB 39620744214, Vukovarska ulica 8, 21260 Grubine</item>
    </izvorni_sadrzaj>
    <derivirana_varijabla naziv="DomainObject.Predmet.ProtuStrankaListFormatedWithAdressOIB_1">
      <item>TIM-PUTEVI, društvo s ograničenom odgovornošću za građenje, OIB 39620744214, Vukovarska ulica 8, 21260 Grubine</item>
    </derivirana_varijabla>
  </DomainObject.Predmet.ProtuStrankaListFormatedWithAdressOIB>
  <DomainObject.Predmet.ProtuStrankaListNazivFormated>
    <izvorni_sadrzaj>
      <item>TIM-PUTEVI, društvo s ograničenom odgovornošću za građenje</item>
    </izvorni_sadrzaj>
    <derivirana_varijabla naziv="DomainObject.Predmet.ProtuStrankaListNazivFormated_1">
      <item>TIM-PUTEVI, društvo s ograničenom odgovornošću za građenje</item>
    </derivirana_varijabla>
  </DomainObject.Predmet.ProtuStrankaListNazivFormated>
  <DomainObject.Predmet.ProtuStrankaListNazivFormatedOIB>
    <izvorni_sadrzaj>
      <item>TIM-PUTEVI, društvo s ograničenom odgovornošću za građenje, OIB 39620744214</item>
    </izvorni_sadrzaj>
    <derivirana_varijabla naziv="DomainObject.Predmet.ProtuStrankaListNazivFormatedOIB_1">
      <item>TIM-PUTEVI, društvo s ograničenom odgovornošću za građenje, OIB 39620744214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ožujka 2026.</izvorni_sadrzaj>
    <derivirana_varijabla naziv="DomainObject.Datum_1">6. ožujka 2026.</derivirana_varijabla>
  </DomainObject.Datum>
  <DomainObject.PoslovniBrojDokumenta>
    <izvorni_sadrzaj>St-372/2025-32</izvorni_sadrzaj>
    <derivirana_varijabla naziv="DomainObject.PoslovniBrojDokumenta_1">St-372/2025-32</derivirana_varijabla>
  </DomainObject.PoslovniBrojDokumenta>
  <DomainObject.Predmet.StrankaIDrugi>
    <izvorni_sadrzaj>Financijska agencija (FINA), RC Split</izvorni_sadrzaj>
    <derivirana_varijabla naziv="DomainObject.Predmet.StrankaIDrugi_1">Financijska agencija (FINA), RC Split</derivirana_varijabla>
  </DomainObject.Predmet.StrankaIDrugi>
  <DomainObject.Predmet.ProtustrankaIDrugi>
    <izvorni_sadrzaj>TIM-PUTEVI, društvo s ograničenom odgovornošću za građenje</izvorni_sadrzaj>
    <derivirana_varijabla naziv="DomainObject.Predmet.ProtustrankaIDrugi_1">TIM-PUTEVI, društvo s ograničenom odgovornošću za građenje</derivirana_varijabla>
  </DomainObject.Predmet.ProtustrankaIDrugi>
  <DomainObject.Predmet.StrankaIDrugiAdressOIB>
    <izvorni_sadrzaj>Financijska agencija (FINA), RC Split, OIB 85821130368, Ulica grada Vukovara 70, 10000 Zagreb</izvorni_sadrzaj>
    <derivirana_varijabla naziv="DomainObject.Predmet.StrankaIDrugiAdressOIB_1">Financijska agencija (FINA), RC Split, OIB 85821130368, Ulica grada Vukovara 70, 10000 Zagreb</derivirana_varijabla>
  </DomainObject.Predmet.StrankaIDrugiAdressOIB>
  <DomainObject.Predmet.ProtustrankaIDrugiAdressOIB>
    <izvorni_sadrzaj>TIM-PUTEVI, društvo s ograničenom odgovornošću za građenje, OIB 39620744214, Vukovarska ulica 8, 21260 Grubine</izvorni_sadrzaj>
    <derivirana_varijabla naziv="DomainObject.Predmet.ProtustrankaIDrugiAdressOIB_1">TIM-PUTEVI, društvo s ograničenom odgovornošću za građenje, OIB 39620744214, Vukovarska ulica 8, 21260 Grubine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TIM-PUTEVI, društvo s ograničenom odgovornošću za građenje</item>
      <item>Financijska agencija (FINA), RC Split</item>
    </izvorni_sadrzaj>
    <derivirana_varijabla naziv="DomainObject.Predmet.SudioniciListNaziv_1">
      <item>TIM-PUTEVI, društvo s ograničenom odgovornošću za građenje</item>
      <item>Financijska agencija (FINA), RC Split</item>
    </derivirana_varijabla>
  </DomainObject.Predmet.SudioniciListNaziv>
  <DomainObject.Predmet.SudioniciListAdressOIB>
    <izvorni_sadrzaj>
      <item>TIM-PUTEVI, društvo s ograničenom odgovornošću za građenje, OIB 39620744214, Vukovarska ulica 8,21260 Grubine</item>
      <item>Financijska agencija (FINA), RC Split, OIB 85821130368, Ulica grada Vukovara 70,10000 Zagreb</item>
    </izvorni_sadrzaj>
    <derivirana_varijabla naziv="DomainObject.Predmet.SudioniciListAdressOIB_1">
      <item>TIM-PUTEVI, društvo s ograničenom odgovornošću za građenje, OIB 39620744214, Vukovarska ulica 8,21260 Grubine</item>
      <item>Financijska agencija (FINA), RC Split,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39620744214</item>
      <item>, OIB 85821130368</item>
    </izvorni_sadrzaj>
    <derivirana_varijabla naziv="DomainObject.Predmet.SudioniciListNazivOIB_1">
      <item>, OIB 39620744214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Đorđićeva 9, P.P. 341 Zagreb, 10000 Zagreb</item>
    </izvorni_sadrzaj>
    <derivirana_varijabla naziv="DomainObject.Predmet.StecajniUpraviteljiListAddressOIB_1">
      <item>MATEO PULJIĆ, OIB 24219684702, Đorđićeva 9, P.P. 341 Zagreb,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srpnja 2025.</izvorni_sadrzaj>
    <derivirana_varijabla naziv="DomainObject.Predmet.DatumPocetkaProcesa_1">24.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7</properties:Pages>
  <properties:Words>2372</properties:Words>
  <properties:Characters>13951</properties:Characters>
  <properties:Lines>339</properties:Lines>
  <properties:Paragraphs>94</properties:Paragraphs>
  <properties:TotalTime>182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16506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2026-03-02T07:52:00Z</dcterms:created>
  <dc:creator>Velimir Vuković</dc:creator>
  <dc:description/>
  <cp:keywords/>
  <cp:lastModifiedBy>Ivana Poljak</cp:lastModifiedBy>
  <dcterms:modified xmlns:xsi="http://www.w3.org/2001/XMLSchema-instance" xsi:type="dcterms:W3CDTF">2026-03-06T12:42:00Z</dcterms:modified>
  <cp:revision>26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St-372/2025-32 / Zapisnik - Ispitno ročište (Zapisnik St-372-2025 isp. izvj. ročište  12,00.docx)</vt:lpwstr>
  </prop:property>
  <prop:property fmtid="{D5CDD505-2E9C-101B-9397-08002B2CF9AE}" pid="4" name="CC_coloring">
    <vt:bool>false</vt:bool>
  </prop:property>
  <prop:property fmtid="{D5CDD505-2E9C-101B-9397-08002B2CF9AE}" pid="5" name="BrojStranica">
    <vt:i4>7</vt:i4>
  </prop:property>
</prop:Properties>
</file>